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5388C" w14:textId="330CC65D" w:rsidR="000F7FA8" w:rsidRPr="00003A3E" w:rsidRDefault="000F7FA8" w:rsidP="000F7FA8">
      <w:pPr>
        <w:spacing w:line="360" w:lineRule="auto"/>
        <w:jc w:val="center"/>
        <w:rPr>
          <w:rFonts w:ascii="Times New Roman" w:hAnsi="Times New Roman"/>
          <w:b/>
          <w:sz w:val="24"/>
          <w:szCs w:val="24"/>
        </w:rPr>
      </w:pPr>
      <w:r w:rsidRPr="00241AB7">
        <w:rPr>
          <w:rFonts w:ascii="Times New Roman" w:hAnsi="Times New Roman"/>
          <w:b/>
          <w:sz w:val="24"/>
          <w:szCs w:val="24"/>
          <w:lang w:val="id-ID"/>
        </w:rPr>
        <w:t xml:space="preserve">BAB </w:t>
      </w:r>
      <w:r w:rsidR="00003A3E">
        <w:rPr>
          <w:rFonts w:ascii="Times New Roman" w:hAnsi="Times New Roman"/>
          <w:b/>
          <w:sz w:val="24"/>
          <w:szCs w:val="24"/>
        </w:rPr>
        <w:t>2</w:t>
      </w:r>
    </w:p>
    <w:p w14:paraId="1167425B" w14:textId="48B995C5" w:rsidR="000F7FA8" w:rsidRDefault="00A16C82" w:rsidP="000F7FA8">
      <w:pPr>
        <w:spacing w:line="360" w:lineRule="auto"/>
        <w:jc w:val="center"/>
        <w:rPr>
          <w:rFonts w:ascii="Times New Roman" w:hAnsi="Times New Roman"/>
          <w:b/>
          <w:sz w:val="24"/>
          <w:szCs w:val="24"/>
        </w:rPr>
      </w:pPr>
      <w:r>
        <w:rPr>
          <w:rFonts w:ascii="Times New Roman" w:hAnsi="Times New Roman"/>
          <w:b/>
          <w:sz w:val="24"/>
          <w:szCs w:val="24"/>
        </w:rPr>
        <w:t>TINJAUAN</w:t>
      </w:r>
      <w:r w:rsidR="000F7FA8" w:rsidRPr="00241AB7">
        <w:rPr>
          <w:rFonts w:ascii="Times New Roman" w:hAnsi="Times New Roman"/>
          <w:b/>
          <w:sz w:val="24"/>
          <w:szCs w:val="24"/>
          <w:lang w:val="id-ID"/>
        </w:rPr>
        <w:t xml:space="preserve"> PUSTAK</w:t>
      </w:r>
      <w:r w:rsidR="000F7FA8" w:rsidRPr="00241AB7">
        <w:rPr>
          <w:rFonts w:ascii="Times New Roman" w:hAnsi="Times New Roman"/>
          <w:b/>
          <w:sz w:val="24"/>
          <w:szCs w:val="24"/>
        </w:rPr>
        <w:t>A</w:t>
      </w:r>
    </w:p>
    <w:p w14:paraId="12B37EC3" w14:textId="77777777" w:rsidR="00A16C82" w:rsidRPr="00241AB7" w:rsidRDefault="00A16C82" w:rsidP="000F7FA8">
      <w:pPr>
        <w:spacing w:line="360" w:lineRule="auto"/>
        <w:jc w:val="center"/>
        <w:rPr>
          <w:rFonts w:ascii="Times New Roman" w:hAnsi="Times New Roman"/>
          <w:b/>
          <w:sz w:val="24"/>
          <w:szCs w:val="24"/>
        </w:rPr>
      </w:pPr>
    </w:p>
    <w:p w14:paraId="0B621205" w14:textId="0C6E0E6A" w:rsidR="00A16C82" w:rsidRDefault="000F7FA8" w:rsidP="000F7FA8">
      <w:pPr>
        <w:spacing w:line="360" w:lineRule="auto"/>
        <w:jc w:val="both"/>
        <w:rPr>
          <w:rFonts w:ascii="Times New Roman" w:hAnsi="Times New Roman"/>
          <w:b/>
          <w:sz w:val="24"/>
          <w:szCs w:val="24"/>
        </w:rPr>
      </w:pPr>
      <w:r w:rsidRPr="00241AB7">
        <w:rPr>
          <w:rFonts w:ascii="Times New Roman" w:hAnsi="Times New Roman"/>
          <w:b/>
          <w:sz w:val="24"/>
          <w:szCs w:val="24"/>
        </w:rPr>
        <w:t xml:space="preserve">2.1.  </w:t>
      </w:r>
      <w:proofErr w:type="spellStart"/>
      <w:r w:rsidR="007527D4">
        <w:rPr>
          <w:rFonts w:ascii="Times New Roman" w:hAnsi="Times New Roman"/>
          <w:b/>
          <w:sz w:val="24"/>
          <w:szCs w:val="24"/>
        </w:rPr>
        <w:t>Konsep</w:t>
      </w:r>
      <w:proofErr w:type="spellEnd"/>
      <w:r w:rsidR="007527D4">
        <w:rPr>
          <w:rFonts w:ascii="Times New Roman" w:hAnsi="Times New Roman"/>
          <w:b/>
          <w:sz w:val="24"/>
          <w:szCs w:val="24"/>
        </w:rPr>
        <w:t xml:space="preserve"> </w:t>
      </w:r>
      <w:r w:rsidR="00CA1297">
        <w:rPr>
          <w:rFonts w:ascii="Times New Roman" w:hAnsi="Times New Roman"/>
          <w:b/>
          <w:sz w:val="24"/>
          <w:szCs w:val="24"/>
        </w:rPr>
        <w:t>Hemoglobin</w:t>
      </w:r>
    </w:p>
    <w:p w14:paraId="43800215" w14:textId="2EB26FDB" w:rsidR="00A16C82" w:rsidRDefault="00CA1297" w:rsidP="00A16C82">
      <w:pPr>
        <w:pStyle w:val="ListParagraph"/>
        <w:numPr>
          <w:ilvl w:val="0"/>
          <w:numId w:val="12"/>
        </w:numPr>
        <w:spacing w:line="360" w:lineRule="auto"/>
        <w:ind w:left="567"/>
        <w:jc w:val="both"/>
        <w:rPr>
          <w:rFonts w:ascii="Times New Roman" w:hAnsi="Times New Roman"/>
          <w:b/>
          <w:sz w:val="24"/>
          <w:szCs w:val="24"/>
        </w:rPr>
      </w:pPr>
      <w:proofErr w:type="spellStart"/>
      <w:r>
        <w:rPr>
          <w:rFonts w:ascii="Times New Roman" w:hAnsi="Times New Roman"/>
          <w:b/>
          <w:sz w:val="24"/>
          <w:szCs w:val="24"/>
        </w:rPr>
        <w:t>Definisi</w:t>
      </w:r>
      <w:proofErr w:type="spellEnd"/>
      <w:r>
        <w:rPr>
          <w:rFonts w:ascii="Times New Roman" w:hAnsi="Times New Roman"/>
          <w:b/>
          <w:sz w:val="24"/>
          <w:szCs w:val="24"/>
        </w:rPr>
        <w:t xml:space="preserve"> </w:t>
      </w:r>
    </w:p>
    <w:p w14:paraId="01E156D3" w14:textId="614C3451" w:rsidR="000F7FA8" w:rsidRPr="00A16C82" w:rsidRDefault="000F7FA8" w:rsidP="00A16C82">
      <w:pPr>
        <w:pStyle w:val="ListParagraph"/>
        <w:spacing w:line="360" w:lineRule="auto"/>
        <w:ind w:left="567" w:firstLine="284"/>
        <w:jc w:val="both"/>
        <w:rPr>
          <w:rFonts w:ascii="Times New Roman" w:hAnsi="Times New Roman"/>
          <w:b/>
          <w:sz w:val="24"/>
          <w:szCs w:val="24"/>
        </w:rPr>
      </w:pPr>
      <w:r w:rsidRPr="00A16C82">
        <w:rPr>
          <w:rFonts w:ascii="Times New Roman" w:hAnsi="Times New Roman"/>
          <w:sz w:val="24"/>
          <w:szCs w:val="24"/>
        </w:rPr>
        <w:t xml:space="preserve">Hemoglobin </w:t>
      </w:r>
      <w:proofErr w:type="spellStart"/>
      <w:r w:rsidRPr="00A16C82">
        <w:rPr>
          <w:rFonts w:ascii="Times New Roman" w:hAnsi="Times New Roman"/>
          <w:sz w:val="24"/>
          <w:szCs w:val="24"/>
        </w:rPr>
        <w:t>adalah</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suatu</w:t>
      </w:r>
      <w:proofErr w:type="spellEnd"/>
      <w:r w:rsidRPr="00A16C82">
        <w:rPr>
          <w:rFonts w:ascii="Times New Roman" w:hAnsi="Times New Roman"/>
          <w:sz w:val="24"/>
          <w:szCs w:val="24"/>
        </w:rPr>
        <w:t xml:space="preserve"> protein tetrameric </w:t>
      </w:r>
      <w:proofErr w:type="spellStart"/>
      <w:r w:rsidRPr="00A16C82">
        <w:rPr>
          <w:rFonts w:ascii="Times New Roman" w:hAnsi="Times New Roman"/>
          <w:sz w:val="24"/>
          <w:szCs w:val="24"/>
        </w:rPr>
        <w:t>eritrosit</w:t>
      </w:r>
      <w:proofErr w:type="spellEnd"/>
      <w:r w:rsidRPr="00A16C82">
        <w:rPr>
          <w:rFonts w:ascii="Times New Roman" w:hAnsi="Times New Roman"/>
          <w:sz w:val="24"/>
          <w:szCs w:val="24"/>
        </w:rPr>
        <w:t xml:space="preserve"> yang </w:t>
      </w:r>
      <w:proofErr w:type="spellStart"/>
      <w:r w:rsidRPr="00A16C82">
        <w:rPr>
          <w:rFonts w:ascii="Times New Roman" w:hAnsi="Times New Roman"/>
          <w:sz w:val="24"/>
          <w:szCs w:val="24"/>
        </w:rPr>
        <w:t>mengikat</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molekul</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bukan</w:t>
      </w:r>
      <w:proofErr w:type="spellEnd"/>
      <w:r w:rsidRPr="00A16C82">
        <w:rPr>
          <w:rFonts w:ascii="Times New Roman" w:hAnsi="Times New Roman"/>
          <w:sz w:val="24"/>
          <w:szCs w:val="24"/>
        </w:rPr>
        <w:t xml:space="preserve"> protein, </w:t>
      </w:r>
      <w:proofErr w:type="spellStart"/>
      <w:r w:rsidRPr="00A16C82">
        <w:rPr>
          <w:rFonts w:ascii="Times New Roman" w:hAnsi="Times New Roman"/>
          <w:sz w:val="24"/>
          <w:szCs w:val="24"/>
        </w:rPr>
        <w:t>yaitu</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senyawa</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porfirin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besi</w:t>
      </w:r>
      <w:proofErr w:type="spellEnd"/>
      <w:r w:rsidRPr="00A16C82">
        <w:rPr>
          <w:rFonts w:ascii="Times New Roman" w:hAnsi="Times New Roman"/>
          <w:sz w:val="24"/>
          <w:szCs w:val="24"/>
        </w:rPr>
        <w:t xml:space="preserve"> yang </w:t>
      </w:r>
      <w:proofErr w:type="spellStart"/>
      <w:r w:rsidRPr="00A16C82">
        <w:rPr>
          <w:rFonts w:ascii="Times New Roman" w:hAnsi="Times New Roman"/>
          <w:sz w:val="24"/>
          <w:szCs w:val="24"/>
        </w:rPr>
        <w:t>disebut</w:t>
      </w:r>
      <w:proofErr w:type="spellEnd"/>
      <w:r w:rsidRPr="00A16C82">
        <w:rPr>
          <w:rFonts w:ascii="Times New Roman" w:hAnsi="Times New Roman"/>
          <w:sz w:val="24"/>
          <w:szCs w:val="24"/>
        </w:rPr>
        <w:t xml:space="preserve"> heme. Hemoglobin </w:t>
      </w:r>
      <w:proofErr w:type="spellStart"/>
      <w:r w:rsidRPr="00A16C82">
        <w:rPr>
          <w:rFonts w:ascii="Times New Roman" w:hAnsi="Times New Roman"/>
          <w:sz w:val="24"/>
          <w:szCs w:val="24"/>
        </w:rPr>
        <w:t>mempunyai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dua</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fungsi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pengangkut</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penting</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dalam</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tubuh</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manusia</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diantaranya</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adalah</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pengangkutan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oksigen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dari</w:t>
      </w:r>
      <w:proofErr w:type="spellEnd"/>
      <w:r w:rsidRPr="00A16C82">
        <w:rPr>
          <w:rFonts w:ascii="Times New Roman" w:hAnsi="Times New Roman"/>
          <w:sz w:val="24"/>
          <w:szCs w:val="24"/>
        </w:rPr>
        <w:t xml:space="preserve"> organ </w:t>
      </w:r>
      <w:proofErr w:type="spellStart"/>
      <w:r w:rsidRPr="00A16C82">
        <w:rPr>
          <w:rFonts w:ascii="Times New Roman" w:hAnsi="Times New Roman"/>
          <w:sz w:val="24"/>
          <w:szCs w:val="24"/>
        </w:rPr>
        <w:t>respirasi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ke</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jaringan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perifer</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Kemudian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selain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itu</w:t>
      </w:r>
      <w:proofErr w:type="spellEnd"/>
      <w:r w:rsidRPr="00A16C82">
        <w:rPr>
          <w:rFonts w:ascii="Times New Roman" w:hAnsi="Times New Roman"/>
          <w:sz w:val="24"/>
          <w:szCs w:val="24"/>
        </w:rPr>
        <w:t xml:space="preserve"> hemoglobin juga </w:t>
      </w:r>
      <w:proofErr w:type="spellStart"/>
      <w:r w:rsidRPr="00A16C82">
        <w:rPr>
          <w:rFonts w:ascii="Times New Roman" w:hAnsi="Times New Roman"/>
          <w:sz w:val="24"/>
          <w:szCs w:val="24"/>
        </w:rPr>
        <w:t>berfungsi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sebagai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pengangkutan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karbondioksida</w:t>
      </w:r>
      <w:proofErr w:type="spellEnd"/>
      <w:r w:rsidRPr="00A16C82">
        <w:rPr>
          <w:rFonts w:ascii="Times New Roman" w:hAnsi="Times New Roman"/>
          <w:sz w:val="24"/>
          <w:szCs w:val="24"/>
        </w:rPr>
        <w:t xml:space="preserve"> dan </w:t>
      </w:r>
      <w:proofErr w:type="spellStart"/>
      <w:r w:rsidRPr="00A16C82">
        <w:rPr>
          <w:rFonts w:ascii="Times New Roman" w:hAnsi="Times New Roman"/>
          <w:sz w:val="24"/>
          <w:szCs w:val="24"/>
        </w:rPr>
        <w:t>berbagai</w:t>
      </w:r>
      <w:proofErr w:type="spellEnd"/>
      <w:r w:rsidRPr="00A16C82">
        <w:rPr>
          <w:rFonts w:ascii="Times New Roman" w:hAnsi="Times New Roman"/>
          <w:sz w:val="24"/>
          <w:szCs w:val="24"/>
        </w:rPr>
        <w:t xml:space="preserve"> proton </w:t>
      </w:r>
      <w:proofErr w:type="spellStart"/>
      <w:r w:rsidRPr="00A16C82">
        <w:rPr>
          <w:rFonts w:ascii="Times New Roman" w:hAnsi="Times New Roman"/>
          <w:sz w:val="24"/>
          <w:szCs w:val="24"/>
        </w:rPr>
        <w:t>dari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jaringan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perifer</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ke</w:t>
      </w:r>
      <w:proofErr w:type="spellEnd"/>
      <w:r w:rsidRPr="00A16C82">
        <w:rPr>
          <w:rFonts w:ascii="Times New Roman" w:hAnsi="Times New Roman"/>
          <w:sz w:val="24"/>
          <w:szCs w:val="24"/>
        </w:rPr>
        <w:t xml:space="preserve"> organ </w:t>
      </w:r>
      <w:proofErr w:type="spellStart"/>
      <w:r w:rsidRPr="00A16C82">
        <w:rPr>
          <w:rFonts w:ascii="Times New Roman" w:hAnsi="Times New Roman"/>
          <w:sz w:val="24"/>
          <w:szCs w:val="24"/>
        </w:rPr>
        <w:t>respirasi</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untuk</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selanjutnya</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diekresikan</w:t>
      </w:r>
      <w:proofErr w:type="spellEnd"/>
      <w:r w:rsidRPr="00A16C82">
        <w:rPr>
          <w:rFonts w:ascii="Times New Roman" w:hAnsi="Times New Roman"/>
          <w:sz w:val="24"/>
          <w:szCs w:val="24"/>
        </w:rPr>
        <w:t xml:space="preserve"> </w:t>
      </w:r>
      <w:proofErr w:type="spellStart"/>
      <w:r w:rsidRPr="00A16C82">
        <w:rPr>
          <w:rFonts w:ascii="Times New Roman" w:hAnsi="Times New Roman"/>
          <w:sz w:val="24"/>
          <w:szCs w:val="24"/>
        </w:rPr>
        <w:t>k</w:t>
      </w:r>
      <w:r w:rsidR="006D193B" w:rsidRPr="00A16C82">
        <w:rPr>
          <w:rFonts w:ascii="Times New Roman" w:hAnsi="Times New Roman"/>
          <w:sz w:val="24"/>
          <w:szCs w:val="24"/>
        </w:rPr>
        <w:t>eluar</w:t>
      </w:r>
      <w:proofErr w:type="spellEnd"/>
      <w:r w:rsidR="006D193B" w:rsidRPr="00A16C82">
        <w:rPr>
          <w:rFonts w:ascii="Times New Roman" w:hAnsi="Times New Roman"/>
          <w:sz w:val="24"/>
          <w:szCs w:val="24"/>
        </w:rPr>
        <w:t xml:space="preserve"> (</w:t>
      </w:r>
      <w:proofErr w:type="spellStart"/>
      <w:r w:rsidR="006D193B" w:rsidRPr="00A16C82">
        <w:rPr>
          <w:rFonts w:ascii="Times New Roman" w:hAnsi="Times New Roman"/>
          <w:sz w:val="24"/>
          <w:szCs w:val="24"/>
        </w:rPr>
        <w:t>Yanis</w:t>
      </w:r>
      <w:proofErr w:type="spellEnd"/>
      <w:r w:rsidR="006D193B" w:rsidRPr="00A16C82">
        <w:rPr>
          <w:rFonts w:ascii="Times New Roman" w:hAnsi="Times New Roman"/>
          <w:sz w:val="24"/>
          <w:szCs w:val="24"/>
        </w:rPr>
        <w:t>, 2018</w:t>
      </w:r>
      <w:r w:rsidRPr="00A16C82">
        <w:rPr>
          <w:rFonts w:ascii="Times New Roman" w:hAnsi="Times New Roman"/>
          <w:sz w:val="24"/>
          <w:szCs w:val="24"/>
        </w:rPr>
        <w:t>).</w:t>
      </w:r>
    </w:p>
    <w:p w14:paraId="3CCC7DB2" w14:textId="76B0A174" w:rsidR="000F7FA8" w:rsidRPr="00A16C82" w:rsidRDefault="000F7FA8" w:rsidP="00CA1297">
      <w:pPr>
        <w:pStyle w:val="ListParagraph"/>
        <w:numPr>
          <w:ilvl w:val="0"/>
          <w:numId w:val="12"/>
        </w:numPr>
        <w:spacing w:line="360" w:lineRule="auto"/>
        <w:ind w:left="567"/>
        <w:jc w:val="both"/>
        <w:rPr>
          <w:rFonts w:ascii="Times New Roman" w:hAnsi="Times New Roman"/>
          <w:b/>
          <w:sz w:val="24"/>
          <w:szCs w:val="24"/>
        </w:rPr>
      </w:pPr>
      <w:r w:rsidRPr="00A16C82">
        <w:rPr>
          <w:rFonts w:ascii="Times New Roman" w:hAnsi="Times New Roman"/>
          <w:b/>
          <w:sz w:val="24"/>
          <w:szCs w:val="24"/>
        </w:rPr>
        <w:t>Kadar H</w:t>
      </w:r>
      <w:r w:rsidR="00A42A6E">
        <w:rPr>
          <w:rFonts w:ascii="Times New Roman" w:hAnsi="Times New Roman"/>
          <w:b/>
          <w:sz w:val="24"/>
          <w:szCs w:val="24"/>
        </w:rPr>
        <w:t>emoglobin</w:t>
      </w:r>
    </w:p>
    <w:p w14:paraId="0BFEF37B" w14:textId="77777777" w:rsidR="000F7FA8" w:rsidRPr="00241AB7" w:rsidRDefault="000F7FA8" w:rsidP="00A16C82">
      <w:pPr>
        <w:spacing w:line="360" w:lineRule="auto"/>
        <w:ind w:left="567"/>
        <w:jc w:val="both"/>
        <w:rPr>
          <w:rFonts w:ascii="Times New Roman" w:hAnsi="Times New Roman"/>
          <w:b/>
          <w:bCs/>
          <w:sz w:val="24"/>
          <w:szCs w:val="24"/>
        </w:rPr>
      </w:pPr>
      <w:r w:rsidRPr="00241AB7">
        <w:rPr>
          <w:rFonts w:ascii="Times New Roman" w:hAnsi="Times New Roman"/>
          <w:sz w:val="24"/>
          <w:szCs w:val="24"/>
        </w:rPr>
        <w:t xml:space="preserve">Kadar hemoglobin normal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berbeda</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setiap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kelompok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usia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Achadi</w:t>
      </w:r>
      <w:proofErr w:type="spellEnd"/>
      <w:r w:rsidRPr="00241AB7">
        <w:rPr>
          <w:rFonts w:ascii="Times New Roman" w:hAnsi="Times New Roman"/>
          <w:sz w:val="24"/>
          <w:szCs w:val="24"/>
        </w:rPr>
        <w:t>, 2011).</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383"/>
      </w:tblGrid>
      <w:tr w:rsidR="000F7FA8" w:rsidRPr="00A42A6E" w14:paraId="1DD5484D" w14:textId="77777777" w:rsidTr="00A16C82">
        <w:trPr>
          <w:trHeight w:val="497"/>
        </w:trPr>
        <w:tc>
          <w:tcPr>
            <w:tcW w:w="0" w:type="auto"/>
          </w:tcPr>
          <w:p w14:paraId="4ECF69AF" w14:textId="77777777" w:rsidR="000F7FA8" w:rsidRPr="00A42A6E" w:rsidRDefault="000F7FA8" w:rsidP="00A16C82">
            <w:pPr>
              <w:spacing w:line="240" w:lineRule="auto"/>
              <w:jc w:val="center"/>
              <w:rPr>
                <w:rFonts w:ascii="Times New Roman" w:hAnsi="Times New Roman"/>
              </w:rPr>
            </w:pPr>
            <w:proofErr w:type="spellStart"/>
            <w:r w:rsidRPr="00A42A6E">
              <w:rPr>
                <w:rFonts w:ascii="Times New Roman" w:hAnsi="Times New Roman"/>
              </w:rPr>
              <w:t>Kelompok</w:t>
            </w:r>
            <w:proofErr w:type="spellEnd"/>
            <w:r w:rsidRPr="00A42A6E">
              <w:rPr>
                <w:rFonts w:ascii="Times New Roman" w:hAnsi="Times New Roman"/>
              </w:rPr>
              <w:t xml:space="preserve"> </w:t>
            </w:r>
            <w:proofErr w:type="spellStart"/>
            <w:r w:rsidRPr="00A42A6E">
              <w:rPr>
                <w:rFonts w:ascii="Times New Roman" w:hAnsi="Times New Roman"/>
              </w:rPr>
              <w:t>Umum</w:t>
            </w:r>
            <w:proofErr w:type="spellEnd"/>
          </w:p>
        </w:tc>
        <w:tc>
          <w:tcPr>
            <w:tcW w:w="0" w:type="auto"/>
          </w:tcPr>
          <w:p w14:paraId="06163AAA"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Nilai Normal</w:t>
            </w:r>
          </w:p>
        </w:tc>
      </w:tr>
      <w:tr w:rsidR="000F7FA8" w:rsidRPr="00A42A6E" w14:paraId="02444050" w14:textId="77777777" w:rsidTr="00A16C82">
        <w:trPr>
          <w:trHeight w:val="506"/>
        </w:trPr>
        <w:tc>
          <w:tcPr>
            <w:tcW w:w="0" w:type="auto"/>
          </w:tcPr>
          <w:p w14:paraId="1A4382D3"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 xml:space="preserve">Anak 6 </w:t>
            </w:r>
            <w:proofErr w:type="spellStart"/>
            <w:r w:rsidRPr="00A42A6E">
              <w:rPr>
                <w:rFonts w:ascii="Times New Roman" w:hAnsi="Times New Roman"/>
              </w:rPr>
              <w:t>bulan</w:t>
            </w:r>
            <w:proofErr w:type="spellEnd"/>
            <w:r w:rsidRPr="00A42A6E">
              <w:rPr>
                <w:rFonts w:ascii="Times New Roman" w:hAnsi="Times New Roman"/>
              </w:rPr>
              <w:t xml:space="preserve"> – 5 </w:t>
            </w:r>
            <w:proofErr w:type="spellStart"/>
            <w:r w:rsidRPr="00A42A6E">
              <w:rPr>
                <w:rFonts w:ascii="Times New Roman" w:hAnsi="Times New Roman"/>
              </w:rPr>
              <w:t>tahun</w:t>
            </w:r>
            <w:proofErr w:type="spellEnd"/>
          </w:p>
        </w:tc>
        <w:tc>
          <w:tcPr>
            <w:tcW w:w="0" w:type="auto"/>
          </w:tcPr>
          <w:p w14:paraId="2AFE8BC1"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11.0</w:t>
            </w:r>
          </w:p>
        </w:tc>
      </w:tr>
      <w:tr w:rsidR="000F7FA8" w:rsidRPr="00A42A6E" w14:paraId="3001DECC" w14:textId="77777777" w:rsidTr="00A16C82">
        <w:trPr>
          <w:trHeight w:val="506"/>
        </w:trPr>
        <w:tc>
          <w:tcPr>
            <w:tcW w:w="0" w:type="auto"/>
          </w:tcPr>
          <w:p w14:paraId="0F63DE55"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 xml:space="preserve">Anak 5 </w:t>
            </w:r>
            <w:proofErr w:type="spellStart"/>
            <w:r w:rsidRPr="00A42A6E">
              <w:rPr>
                <w:rFonts w:ascii="Times New Roman" w:hAnsi="Times New Roman"/>
              </w:rPr>
              <w:t>tahun</w:t>
            </w:r>
            <w:proofErr w:type="spellEnd"/>
            <w:r w:rsidRPr="00A42A6E">
              <w:rPr>
                <w:rFonts w:ascii="Times New Roman" w:hAnsi="Times New Roman"/>
              </w:rPr>
              <w:t xml:space="preserve"> – 11 </w:t>
            </w:r>
            <w:proofErr w:type="spellStart"/>
            <w:r w:rsidRPr="00A42A6E">
              <w:rPr>
                <w:rFonts w:ascii="Times New Roman" w:hAnsi="Times New Roman"/>
              </w:rPr>
              <w:t>tahun</w:t>
            </w:r>
            <w:proofErr w:type="spellEnd"/>
          </w:p>
        </w:tc>
        <w:tc>
          <w:tcPr>
            <w:tcW w:w="0" w:type="auto"/>
          </w:tcPr>
          <w:p w14:paraId="05552F3D"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11.5</w:t>
            </w:r>
          </w:p>
        </w:tc>
      </w:tr>
      <w:tr w:rsidR="000F7FA8" w:rsidRPr="00A42A6E" w14:paraId="44C5A8BF" w14:textId="77777777" w:rsidTr="00A16C82">
        <w:trPr>
          <w:trHeight w:val="506"/>
        </w:trPr>
        <w:tc>
          <w:tcPr>
            <w:tcW w:w="0" w:type="auto"/>
          </w:tcPr>
          <w:p w14:paraId="52CD1552"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 xml:space="preserve">Anak 11 </w:t>
            </w:r>
            <w:proofErr w:type="spellStart"/>
            <w:r w:rsidRPr="00A42A6E">
              <w:rPr>
                <w:rFonts w:ascii="Times New Roman" w:hAnsi="Times New Roman"/>
              </w:rPr>
              <w:t>tahun</w:t>
            </w:r>
            <w:proofErr w:type="spellEnd"/>
            <w:r w:rsidRPr="00A42A6E">
              <w:rPr>
                <w:rFonts w:ascii="Times New Roman" w:hAnsi="Times New Roman"/>
              </w:rPr>
              <w:t xml:space="preserve"> – 13 </w:t>
            </w:r>
            <w:proofErr w:type="spellStart"/>
            <w:r w:rsidRPr="00A42A6E">
              <w:rPr>
                <w:rFonts w:ascii="Times New Roman" w:hAnsi="Times New Roman"/>
              </w:rPr>
              <w:t>tahun</w:t>
            </w:r>
            <w:proofErr w:type="spellEnd"/>
          </w:p>
        </w:tc>
        <w:tc>
          <w:tcPr>
            <w:tcW w:w="0" w:type="auto"/>
          </w:tcPr>
          <w:p w14:paraId="20B7C322"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12.0</w:t>
            </w:r>
          </w:p>
        </w:tc>
      </w:tr>
      <w:tr w:rsidR="000F7FA8" w:rsidRPr="00A42A6E" w14:paraId="3E87C9C2" w14:textId="77777777" w:rsidTr="00A16C82">
        <w:trPr>
          <w:trHeight w:val="509"/>
        </w:trPr>
        <w:tc>
          <w:tcPr>
            <w:tcW w:w="0" w:type="auto"/>
          </w:tcPr>
          <w:p w14:paraId="6DE78678"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 xml:space="preserve">Wanita </w:t>
            </w:r>
            <w:proofErr w:type="spellStart"/>
            <w:r w:rsidRPr="00A42A6E">
              <w:rPr>
                <w:rFonts w:ascii="Times New Roman" w:hAnsi="Times New Roman"/>
              </w:rPr>
              <w:t>Dewasa</w:t>
            </w:r>
            <w:proofErr w:type="spellEnd"/>
          </w:p>
        </w:tc>
        <w:tc>
          <w:tcPr>
            <w:tcW w:w="0" w:type="auto"/>
          </w:tcPr>
          <w:p w14:paraId="661E96B0"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12.0</w:t>
            </w:r>
          </w:p>
        </w:tc>
      </w:tr>
      <w:tr w:rsidR="000F7FA8" w:rsidRPr="00A42A6E" w14:paraId="7AF77B39" w14:textId="77777777" w:rsidTr="00A16C82">
        <w:trPr>
          <w:trHeight w:val="509"/>
        </w:trPr>
        <w:tc>
          <w:tcPr>
            <w:tcW w:w="0" w:type="auto"/>
          </w:tcPr>
          <w:p w14:paraId="7A53FFEC"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 xml:space="preserve">Wanita </w:t>
            </w:r>
            <w:proofErr w:type="spellStart"/>
            <w:r w:rsidRPr="00A42A6E">
              <w:rPr>
                <w:rFonts w:ascii="Times New Roman" w:hAnsi="Times New Roman"/>
              </w:rPr>
              <w:t>Hamil</w:t>
            </w:r>
            <w:proofErr w:type="spellEnd"/>
          </w:p>
        </w:tc>
        <w:tc>
          <w:tcPr>
            <w:tcW w:w="0" w:type="auto"/>
          </w:tcPr>
          <w:p w14:paraId="038E08E2"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11.0</w:t>
            </w:r>
          </w:p>
        </w:tc>
      </w:tr>
      <w:tr w:rsidR="000F7FA8" w:rsidRPr="00A42A6E" w14:paraId="01891FF5" w14:textId="77777777" w:rsidTr="00A16C82">
        <w:trPr>
          <w:trHeight w:val="287"/>
        </w:trPr>
        <w:tc>
          <w:tcPr>
            <w:tcW w:w="0" w:type="auto"/>
          </w:tcPr>
          <w:p w14:paraId="033F3199" w14:textId="77777777" w:rsidR="000F7FA8" w:rsidRPr="00A42A6E" w:rsidRDefault="000F7FA8" w:rsidP="00A16C82">
            <w:pPr>
              <w:spacing w:line="240" w:lineRule="auto"/>
              <w:jc w:val="center"/>
              <w:rPr>
                <w:rFonts w:ascii="Times New Roman" w:hAnsi="Times New Roman"/>
              </w:rPr>
            </w:pPr>
            <w:proofErr w:type="spellStart"/>
            <w:r w:rsidRPr="00A42A6E">
              <w:rPr>
                <w:rFonts w:ascii="Times New Roman" w:hAnsi="Times New Roman"/>
              </w:rPr>
              <w:t>Laki-laki</w:t>
            </w:r>
            <w:proofErr w:type="spellEnd"/>
          </w:p>
        </w:tc>
        <w:tc>
          <w:tcPr>
            <w:tcW w:w="0" w:type="auto"/>
          </w:tcPr>
          <w:p w14:paraId="2A5E5FAC" w14:textId="77777777" w:rsidR="000F7FA8" w:rsidRPr="00A42A6E" w:rsidRDefault="000F7FA8" w:rsidP="00A16C82">
            <w:pPr>
              <w:spacing w:line="240" w:lineRule="auto"/>
              <w:jc w:val="center"/>
              <w:rPr>
                <w:rFonts w:ascii="Times New Roman" w:hAnsi="Times New Roman"/>
              </w:rPr>
            </w:pPr>
            <w:r w:rsidRPr="00A42A6E">
              <w:rPr>
                <w:rFonts w:ascii="Times New Roman" w:hAnsi="Times New Roman"/>
              </w:rPr>
              <w:t>13.0</w:t>
            </w:r>
          </w:p>
        </w:tc>
      </w:tr>
    </w:tbl>
    <w:p w14:paraId="3657EB49" w14:textId="369F362B" w:rsidR="000F7FA8" w:rsidRPr="005A5917" w:rsidRDefault="00A16C82" w:rsidP="005A5917">
      <w:pPr>
        <w:spacing w:line="360" w:lineRule="auto"/>
        <w:ind w:left="1440"/>
        <w:rPr>
          <w:rFonts w:ascii="Times New Roman" w:hAnsi="Times New Roman"/>
        </w:rPr>
      </w:pPr>
      <w:r w:rsidRPr="00A42A6E">
        <w:rPr>
          <w:rFonts w:ascii="Times New Roman" w:hAnsi="Times New Roman"/>
          <w:sz w:val="24"/>
          <w:szCs w:val="24"/>
        </w:rPr>
        <w:t xml:space="preserve">       </w:t>
      </w:r>
      <w:proofErr w:type="spellStart"/>
      <w:r w:rsidR="000F7FA8" w:rsidRPr="00A42A6E">
        <w:rPr>
          <w:rFonts w:ascii="Times New Roman" w:hAnsi="Times New Roman"/>
        </w:rPr>
        <w:t>Tabel</w:t>
      </w:r>
      <w:proofErr w:type="spellEnd"/>
      <w:r w:rsidR="000F7FA8" w:rsidRPr="00A42A6E">
        <w:rPr>
          <w:rFonts w:ascii="Times New Roman" w:hAnsi="Times New Roman"/>
        </w:rPr>
        <w:t xml:space="preserve"> 2.1 Kadar Hemoglobin</w:t>
      </w:r>
    </w:p>
    <w:p w14:paraId="65EA1DE4" w14:textId="66643850" w:rsidR="000F7FA8" w:rsidRPr="00A16C82" w:rsidRDefault="000F7FA8" w:rsidP="00CA1297">
      <w:pPr>
        <w:pStyle w:val="ListParagraph"/>
        <w:numPr>
          <w:ilvl w:val="0"/>
          <w:numId w:val="12"/>
        </w:numPr>
        <w:spacing w:line="360" w:lineRule="auto"/>
        <w:ind w:left="567"/>
        <w:jc w:val="both"/>
        <w:rPr>
          <w:rFonts w:ascii="Times New Roman" w:hAnsi="Times New Roman"/>
          <w:b/>
          <w:sz w:val="24"/>
          <w:szCs w:val="24"/>
        </w:rPr>
      </w:pPr>
      <w:proofErr w:type="spellStart"/>
      <w:r w:rsidRPr="00A16C82">
        <w:rPr>
          <w:rFonts w:ascii="Times New Roman" w:hAnsi="Times New Roman"/>
          <w:b/>
          <w:sz w:val="24"/>
          <w:szCs w:val="24"/>
        </w:rPr>
        <w:t>Faktor</w:t>
      </w:r>
      <w:proofErr w:type="spellEnd"/>
      <w:r w:rsidRPr="00A16C82">
        <w:rPr>
          <w:rFonts w:ascii="Times New Roman" w:hAnsi="Times New Roman"/>
          <w:b/>
          <w:sz w:val="24"/>
          <w:szCs w:val="24"/>
        </w:rPr>
        <w:t xml:space="preserve"> Yang </w:t>
      </w:r>
      <w:proofErr w:type="spellStart"/>
      <w:r w:rsidRPr="00A16C82">
        <w:rPr>
          <w:rFonts w:ascii="Times New Roman" w:hAnsi="Times New Roman"/>
          <w:b/>
          <w:sz w:val="24"/>
          <w:szCs w:val="24"/>
        </w:rPr>
        <w:t>Mempengaruhi</w:t>
      </w:r>
      <w:proofErr w:type="spellEnd"/>
      <w:r w:rsidRPr="00A16C82">
        <w:rPr>
          <w:rFonts w:ascii="Times New Roman" w:hAnsi="Times New Roman"/>
          <w:b/>
          <w:sz w:val="24"/>
          <w:szCs w:val="24"/>
        </w:rPr>
        <w:t xml:space="preserve"> Kadar Hemoglobin</w:t>
      </w:r>
    </w:p>
    <w:p w14:paraId="2B8C15D6" w14:textId="77777777" w:rsidR="00A16C82" w:rsidRDefault="000F7FA8" w:rsidP="00A16C82">
      <w:pPr>
        <w:spacing w:line="360" w:lineRule="auto"/>
        <w:ind w:left="567" w:firstLine="284"/>
        <w:jc w:val="both"/>
        <w:rPr>
          <w:rFonts w:ascii="Times New Roman" w:hAnsi="Times New Roman"/>
          <w:b/>
          <w:sz w:val="24"/>
          <w:szCs w:val="24"/>
        </w:rPr>
      </w:pPr>
      <w:proofErr w:type="spellStart"/>
      <w:r w:rsidRPr="00241AB7">
        <w:rPr>
          <w:rFonts w:ascii="Times New Roman" w:hAnsi="Times New Roman"/>
          <w:sz w:val="24"/>
          <w:szCs w:val="24"/>
        </w:rPr>
        <w:t>Faktor-faktor</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mempengaruhi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kebutuhan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kadar</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remaja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putri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usia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kehilangan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genetic dan </w:t>
      </w:r>
      <w:proofErr w:type="spellStart"/>
      <w:r w:rsidRPr="00241AB7">
        <w:rPr>
          <w:rFonts w:ascii="Times New Roman" w:hAnsi="Times New Roman"/>
          <w:sz w:val="24"/>
          <w:szCs w:val="24"/>
        </w:rPr>
        <w:t>pola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hidup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remaja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putri</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berubah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usia</w:t>
      </w:r>
      <w:proofErr w:type="spellEnd"/>
      <w:r w:rsidRPr="00241AB7">
        <w:rPr>
          <w:rFonts w:ascii="Times New Roman" w:hAnsi="Times New Roman"/>
          <w:sz w:val="24"/>
          <w:szCs w:val="24"/>
        </w:rPr>
        <w:t xml:space="preserve"> &gt;12 </w:t>
      </w:r>
      <w:proofErr w:type="spellStart"/>
      <w:r w:rsidRPr="00241AB7">
        <w:rPr>
          <w:rFonts w:ascii="Times New Roman" w:hAnsi="Times New Roman"/>
          <w:sz w:val="24"/>
          <w:szCs w:val="24"/>
        </w:rPr>
        <w:t>tahun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membutuhkan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lastRenderedPageBreak/>
        <w:t>karena</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usia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tahap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mengalami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percepatan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pertumbuhan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mempersiapkan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menstruasi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Astuti</w:t>
      </w:r>
      <w:proofErr w:type="spellEnd"/>
      <w:r w:rsidRPr="00241AB7">
        <w:rPr>
          <w:rFonts w:ascii="Times New Roman" w:hAnsi="Times New Roman"/>
          <w:sz w:val="24"/>
          <w:szCs w:val="24"/>
        </w:rPr>
        <w:t>, 2015)</w:t>
      </w:r>
      <w:r w:rsidRPr="00241AB7">
        <w:rPr>
          <w:rFonts w:ascii="Times New Roman" w:hAnsi="Times New Roman"/>
          <w:b/>
          <w:sz w:val="24"/>
          <w:szCs w:val="24"/>
        </w:rPr>
        <w:t>.</w:t>
      </w:r>
    </w:p>
    <w:p w14:paraId="392D9CC2" w14:textId="77777777" w:rsidR="00A16C82" w:rsidRDefault="000F7FA8" w:rsidP="00A16C82">
      <w:pPr>
        <w:spacing w:line="360" w:lineRule="auto"/>
        <w:ind w:left="567" w:firstLine="284"/>
        <w:jc w:val="both"/>
        <w:rPr>
          <w:rFonts w:ascii="Times New Roman" w:hAnsi="Times New Roman"/>
          <w:b/>
          <w:sz w:val="24"/>
          <w:szCs w:val="24"/>
        </w:rPr>
      </w:pPr>
      <w:proofErr w:type="spellStart"/>
      <w:r w:rsidRPr="00241AB7">
        <w:rPr>
          <w:rFonts w:ascii="Times New Roman" w:hAnsi="Times New Roman"/>
          <w:sz w:val="24"/>
          <w:szCs w:val="24"/>
        </w:rPr>
        <w:t>Menurut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Kalsum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kadar</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disebabkan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karena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kehilangan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secara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asupan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zat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besi</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cukup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penyerapan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adekuat</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peningkatan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kebutuhan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zat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pembentukan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merah</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lazim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berlangsung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diantaranya</w:t>
      </w:r>
      <w:proofErr w:type="spellEnd"/>
      <w:r w:rsidRPr="00241AB7">
        <w:rPr>
          <w:rFonts w:ascii="Times New Roman" w:hAnsi="Times New Roman"/>
          <w:sz w:val="24"/>
          <w:szCs w:val="24"/>
        </w:rPr>
        <w:t xml:space="preserve"> pada masa </w:t>
      </w:r>
      <w:proofErr w:type="spellStart"/>
      <w:r w:rsidRPr="00241AB7">
        <w:rPr>
          <w:rFonts w:ascii="Times New Roman" w:hAnsi="Times New Roman"/>
          <w:sz w:val="24"/>
          <w:szCs w:val="24"/>
        </w:rPr>
        <w:t>pubertas</w:t>
      </w:r>
      <w:proofErr w:type="spellEnd"/>
      <w:r w:rsidRPr="00241AB7">
        <w:rPr>
          <w:rFonts w:ascii="Times New Roman" w:hAnsi="Times New Roman"/>
          <w:sz w:val="24"/>
          <w:szCs w:val="24"/>
        </w:rPr>
        <w:t xml:space="preserve"> dan arena </w:t>
      </w:r>
      <w:proofErr w:type="spellStart"/>
      <w:r w:rsidRPr="00241AB7">
        <w:rPr>
          <w:rFonts w:ascii="Times New Roman" w:hAnsi="Times New Roman"/>
          <w:sz w:val="24"/>
          <w:szCs w:val="24"/>
        </w:rPr>
        <w:t>aktifitas</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meningkat</w:t>
      </w:r>
      <w:proofErr w:type="spellEnd"/>
      <w:r w:rsidRPr="00241AB7">
        <w:rPr>
          <w:rFonts w:ascii="Times New Roman" w:hAnsi="Times New Roman"/>
          <w:sz w:val="24"/>
          <w:szCs w:val="24"/>
        </w:rPr>
        <w:t xml:space="preserve">, diet yang salah, </w:t>
      </w:r>
      <w:proofErr w:type="spellStart"/>
      <w:r w:rsidRPr="00241AB7">
        <w:rPr>
          <w:rFonts w:ascii="Times New Roman" w:hAnsi="Times New Roman"/>
          <w:sz w:val="24"/>
          <w:szCs w:val="24"/>
        </w:rPr>
        <w:t>pola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teratur</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mengalami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menstruai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Kalsum</w:t>
      </w:r>
      <w:proofErr w:type="spellEnd"/>
      <w:r w:rsidRPr="00241AB7">
        <w:rPr>
          <w:rFonts w:ascii="Times New Roman" w:hAnsi="Times New Roman"/>
          <w:sz w:val="24"/>
          <w:szCs w:val="24"/>
        </w:rPr>
        <w:t>, 2014).</w:t>
      </w:r>
    </w:p>
    <w:p w14:paraId="3247FB60" w14:textId="4D8A403E" w:rsidR="000F7FA8" w:rsidRPr="00A16C82" w:rsidRDefault="000F7FA8" w:rsidP="00CA1297">
      <w:pPr>
        <w:pStyle w:val="ListParagraph"/>
        <w:numPr>
          <w:ilvl w:val="0"/>
          <w:numId w:val="12"/>
        </w:numPr>
        <w:spacing w:line="360" w:lineRule="auto"/>
        <w:ind w:left="567"/>
        <w:jc w:val="both"/>
        <w:rPr>
          <w:rFonts w:ascii="Times New Roman" w:hAnsi="Times New Roman"/>
          <w:b/>
          <w:sz w:val="24"/>
          <w:szCs w:val="24"/>
        </w:rPr>
      </w:pPr>
      <w:proofErr w:type="spellStart"/>
      <w:r w:rsidRPr="00A16C82">
        <w:rPr>
          <w:rFonts w:ascii="Times New Roman" w:hAnsi="Times New Roman"/>
          <w:b/>
          <w:sz w:val="24"/>
          <w:szCs w:val="24"/>
        </w:rPr>
        <w:t>Dampak</w:t>
      </w:r>
      <w:proofErr w:type="spellEnd"/>
      <w:r w:rsidRPr="00A16C82">
        <w:rPr>
          <w:rFonts w:ascii="Times New Roman" w:hAnsi="Times New Roman"/>
          <w:b/>
          <w:sz w:val="24"/>
          <w:szCs w:val="24"/>
        </w:rPr>
        <w:t xml:space="preserve"> </w:t>
      </w:r>
      <w:proofErr w:type="spellStart"/>
      <w:r w:rsidR="00A42A6E">
        <w:rPr>
          <w:rFonts w:ascii="Times New Roman" w:hAnsi="Times New Roman"/>
          <w:b/>
          <w:sz w:val="24"/>
          <w:szCs w:val="24"/>
        </w:rPr>
        <w:t>P</w:t>
      </w:r>
      <w:r w:rsidRPr="00A16C82">
        <w:rPr>
          <w:rFonts w:ascii="Times New Roman" w:hAnsi="Times New Roman"/>
          <w:b/>
          <w:sz w:val="24"/>
          <w:szCs w:val="24"/>
        </w:rPr>
        <w:t>enurunan</w:t>
      </w:r>
      <w:proofErr w:type="spellEnd"/>
      <w:r w:rsidRPr="00A16C82">
        <w:rPr>
          <w:rFonts w:ascii="Times New Roman" w:hAnsi="Times New Roman"/>
          <w:b/>
          <w:sz w:val="24"/>
          <w:szCs w:val="24"/>
        </w:rPr>
        <w:t xml:space="preserve"> </w:t>
      </w:r>
      <w:r w:rsidR="00A42A6E">
        <w:rPr>
          <w:rFonts w:ascii="Times New Roman" w:hAnsi="Times New Roman"/>
          <w:b/>
          <w:sz w:val="24"/>
          <w:szCs w:val="24"/>
        </w:rPr>
        <w:t>K</w:t>
      </w:r>
      <w:r w:rsidRPr="00A16C82">
        <w:rPr>
          <w:rFonts w:ascii="Times New Roman" w:hAnsi="Times New Roman"/>
          <w:b/>
          <w:sz w:val="24"/>
          <w:szCs w:val="24"/>
        </w:rPr>
        <w:t>adar Hemoglobin</w:t>
      </w:r>
    </w:p>
    <w:p w14:paraId="63E25322" w14:textId="77777777" w:rsidR="00A42A6E" w:rsidRDefault="000F7FA8" w:rsidP="00A42A6E">
      <w:pPr>
        <w:spacing w:line="360" w:lineRule="auto"/>
        <w:ind w:left="567" w:firstLine="284"/>
        <w:jc w:val="both"/>
        <w:rPr>
          <w:rFonts w:ascii="Times New Roman" w:hAnsi="Times New Roman"/>
          <w:sz w:val="24"/>
          <w:szCs w:val="24"/>
        </w:rPr>
      </w:pP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menimbulkan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dampak</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remaja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putri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diantaranya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cepat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lelah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menurunnya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tahan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terhadap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infeksi</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menurunnya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kebugaran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Remaja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putri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rentan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mengalami</w:t>
      </w:r>
      <w:proofErr w:type="spellEnd"/>
      <w:r w:rsidRPr="00241AB7">
        <w:rPr>
          <w:rFonts w:ascii="Times New Roman" w:hAnsi="Times New Roman"/>
          <w:sz w:val="24"/>
          <w:szCs w:val="24"/>
        </w:rPr>
        <w:t xml:space="preserve"> anemia </w:t>
      </w:r>
      <w:proofErr w:type="spellStart"/>
      <w:r w:rsidRPr="00241AB7">
        <w:rPr>
          <w:rFonts w:ascii="Times New Roman" w:hAnsi="Times New Roman"/>
          <w:sz w:val="24"/>
          <w:szCs w:val="24"/>
        </w:rPr>
        <w:t>karena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selain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menarche dan </w:t>
      </w:r>
      <w:proofErr w:type="spellStart"/>
      <w:r w:rsidRPr="00241AB7">
        <w:rPr>
          <w:rFonts w:ascii="Times New Roman" w:hAnsi="Times New Roman"/>
          <w:sz w:val="24"/>
          <w:szCs w:val="24"/>
        </w:rPr>
        <w:t>ketidakteraturan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menstruasi</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wanita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hamil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menimbulkan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kesakitan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berlebih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kematian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janin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serta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peningkatan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resiko</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berat</w:t>
      </w:r>
      <w:proofErr w:type="spellEnd"/>
      <w:r w:rsidRPr="00241AB7">
        <w:rPr>
          <w:rFonts w:ascii="Times New Roman" w:hAnsi="Times New Roman"/>
          <w:sz w:val="24"/>
          <w:szCs w:val="24"/>
        </w:rPr>
        <w:t xml:space="preserve"> badan </w:t>
      </w:r>
      <w:proofErr w:type="spellStart"/>
      <w:r w:rsidRPr="00241AB7">
        <w:rPr>
          <w:rFonts w:ascii="Times New Roman" w:hAnsi="Times New Roman"/>
          <w:sz w:val="24"/>
          <w:szCs w:val="24"/>
        </w:rPr>
        <w:t>lahir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rendah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Suryani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Hafiani</w:t>
      </w:r>
      <w:proofErr w:type="spellEnd"/>
      <w:r w:rsidRPr="00241AB7">
        <w:rPr>
          <w:rFonts w:ascii="Times New Roman" w:hAnsi="Times New Roman"/>
          <w:sz w:val="24"/>
          <w:szCs w:val="24"/>
        </w:rPr>
        <w:t>, &amp; Junita, 2017).</w:t>
      </w:r>
    </w:p>
    <w:p w14:paraId="75C42DA2" w14:textId="77777777" w:rsidR="00A42A6E" w:rsidRDefault="000F7FA8" w:rsidP="00A42A6E">
      <w:pPr>
        <w:spacing w:line="360" w:lineRule="auto"/>
        <w:ind w:left="567" w:firstLine="284"/>
        <w:jc w:val="both"/>
        <w:rPr>
          <w:rFonts w:ascii="Times New Roman" w:hAnsi="Times New Roman"/>
          <w:sz w:val="24"/>
          <w:szCs w:val="24"/>
        </w:rPr>
      </w:pP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kadar</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berdampak</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individu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maupun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masyarakat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karena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menurunkan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kualitas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manusia</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dan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menghambat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pembangunan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bangsa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Selain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prevalensi</w:t>
      </w:r>
      <w:proofErr w:type="spellEnd"/>
      <w:r w:rsidRPr="00241AB7">
        <w:rPr>
          <w:rFonts w:ascii="Times New Roman" w:hAnsi="Times New Roman"/>
          <w:sz w:val="24"/>
          <w:szCs w:val="24"/>
        </w:rPr>
        <w:t xml:space="preserve"> anemia yang </w:t>
      </w:r>
      <w:proofErr w:type="spellStart"/>
      <w:r w:rsidRPr="00241AB7">
        <w:rPr>
          <w:rFonts w:ascii="Times New Roman" w:hAnsi="Times New Roman"/>
          <w:sz w:val="24"/>
          <w:szCs w:val="24"/>
        </w:rPr>
        <w:t>tinggi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dikalangan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remaja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berkontribusi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besar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terhadap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angka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kematian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ibu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bayi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lahir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prematur</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bayi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lahir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rendah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Syatriani</w:t>
      </w:r>
      <w:proofErr w:type="spellEnd"/>
      <w:r w:rsidRPr="00241AB7">
        <w:rPr>
          <w:rFonts w:ascii="Times New Roman" w:hAnsi="Times New Roman"/>
          <w:sz w:val="24"/>
          <w:szCs w:val="24"/>
        </w:rPr>
        <w:t xml:space="preserve"> &amp; </w:t>
      </w:r>
      <w:proofErr w:type="spellStart"/>
      <w:r w:rsidRPr="00241AB7">
        <w:rPr>
          <w:rFonts w:ascii="Times New Roman" w:hAnsi="Times New Roman"/>
          <w:sz w:val="24"/>
          <w:szCs w:val="24"/>
        </w:rPr>
        <w:t>Aryani</w:t>
      </w:r>
      <w:proofErr w:type="spellEnd"/>
      <w:r w:rsidRPr="00241AB7">
        <w:rPr>
          <w:rFonts w:ascii="Times New Roman" w:hAnsi="Times New Roman"/>
          <w:sz w:val="24"/>
          <w:szCs w:val="24"/>
        </w:rPr>
        <w:t>, 2010).</w:t>
      </w:r>
    </w:p>
    <w:p w14:paraId="0CF7647E" w14:textId="0F2E140F" w:rsidR="000F7FA8" w:rsidRPr="00241AB7" w:rsidRDefault="000F7FA8" w:rsidP="00A42A6E">
      <w:pPr>
        <w:spacing w:line="360" w:lineRule="auto"/>
        <w:ind w:left="567" w:firstLine="284"/>
        <w:jc w:val="both"/>
        <w:rPr>
          <w:rFonts w:ascii="Times New Roman" w:hAnsi="Times New Roman"/>
          <w:sz w:val="24"/>
          <w:szCs w:val="24"/>
        </w:rPr>
      </w:pPr>
      <w:proofErr w:type="spellStart"/>
      <w:r w:rsidRPr="00241AB7">
        <w:rPr>
          <w:rFonts w:ascii="Times New Roman" w:hAnsi="Times New Roman"/>
          <w:sz w:val="24"/>
          <w:szCs w:val="24"/>
        </w:rPr>
        <w:t>Pentingnya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manusia</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pentingnya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seseorang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melakukan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aktivitas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fisik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secara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teratur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merupakan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dua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hal</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saling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berhubungan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Hubungan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antara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aktivitas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fisik</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dilakukan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seseorang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terhadap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kadar</w:t>
      </w:r>
      <w:proofErr w:type="spellEnd"/>
      <w:r w:rsidRPr="00241AB7">
        <w:rPr>
          <w:rFonts w:ascii="Times New Roman" w:hAnsi="Times New Roman"/>
          <w:sz w:val="24"/>
          <w:szCs w:val="24"/>
        </w:rPr>
        <w:t xml:space="preserve"> hemoglobin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suatu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penelitian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bahwa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ketika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seseorang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melakukan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aktivitas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fisik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berolahraga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peningktan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aktivitas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metabolik</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tinggi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asam</w:t>
      </w:r>
      <w:proofErr w:type="spellEnd"/>
      <w:r w:rsidRPr="00241AB7">
        <w:rPr>
          <w:rFonts w:ascii="Times New Roman" w:hAnsi="Times New Roman"/>
          <w:sz w:val="24"/>
          <w:szCs w:val="24"/>
        </w:rPr>
        <w:t xml:space="preserve"> yang di </w:t>
      </w:r>
      <w:proofErr w:type="spellStart"/>
      <w:r w:rsidRPr="00241AB7">
        <w:rPr>
          <w:rFonts w:ascii="Times New Roman" w:hAnsi="Times New Roman"/>
          <w:sz w:val="24"/>
          <w:szCs w:val="24"/>
        </w:rPr>
        <w:t>produksi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ion hydrogen, </w:t>
      </w:r>
      <w:proofErr w:type="spellStart"/>
      <w:r w:rsidRPr="00241AB7">
        <w:rPr>
          <w:rFonts w:ascii="Times New Roman" w:hAnsi="Times New Roman"/>
          <w:sz w:val="24"/>
          <w:szCs w:val="24"/>
        </w:rPr>
        <w:t>asam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laktat</w:t>
      </w:r>
      <w:proofErr w:type="spellEnd"/>
      <w:r w:rsidRPr="00241AB7">
        <w:rPr>
          <w:rFonts w:ascii="Times New Roman" w:hAnsi="Times New Roman"/>
          <w:sz w:val="24"/>
          <w:szCs w:val="24"/>
        </w:rPr>
        <w:t xml:space="preserve"> pun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semakin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sehingga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mengakibatkan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Ketika</w:t>
      </w:r>
      <w:proofErr w:type="spellEnd"/>
      <w:r w:rsidRPr="00241AB7">
        <w:rPr>
          <w:rFonts w:ascii="Times New Roman" w:hAnsi="Times New Roman"/>
          <w:sz w:val="24"/>
          <w:szCs w:val="24"/>
        </w:rPr>
        <w:t xml:space="preserve"> pH </w:t>
      </w:r>
      <w:proofErr w:type="spellStart"/>
      <w:r w:rsidRPr="00241AB7">
        <w:rPr>
          <w:rFonts w:ascii="Times New Roman" w:hAnsi="Times New Roman"/>
          <w:sz w:val="24"/>
          <w:szCs w:val="24"/>
        </w:rPr>
        <w:t>sudah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mengalami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mengurangi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tarik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antara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oksigen</w:t>
      </w:r>
      <w:proofErr w:type="spellEnd"/>
      <w:r w:rsidRPr="00241AB7">
        <w:rPr>
          <w:rFonts w:ascii="Times New Roman" w:hAnsi="Times New Roman"/>
          <w:sz w:val="24"/>
          <w:szCs w:val="24"/>
        </w:rPr>
        <w:t xml:space="preserve"> dan hemoglobin (</w:t>
      </w:r>
      <w:proofErr w:type="spellStart"/>
      <w:r w:rsidRPr="00241AB7">
        <w:rPr>
          <w:rFonts w:ascii="Times New Roman" w:hAnsi="Times New Roman"/>
          <w:sz w:val="24"/>
          <w:szCs w:val="24"/>
        </w:rPr>
        <w:t>Kosasi</w:t>
      </w:r>
      <w:proofErr w:type="spellEnd"/>
      <w:r w:rsidRPr="00241AB7">
        <w:rPr>
          <w:rFonts w:ascii="Times New Roman" w:hAnsi="Times New Roman"/>
          <w:sz w:val="24"/>
          <w:szCs w:val="24"/>
        </w:rPr>
        <w:t xml:space="preserve"> et al., 2014).</w:t>
      </w:r>
    </w:p>
    <w:p w14:paraId="09D6ECED" w14:textId="599DA9E4" w:rsidR="000F7FA8" w:rsidRPr="00A42A6E" w:rsidRDefault="000F7FA8" w:rsidP="00A42A6E">
      <w:pPr>
        <w:pStyle w:val="ListParagraph"/>
        <w:numPr>
          <w:ilvl w:val="0"/>
          <w:numId w:val="12"/>
        </w:numPr>
        <w:spacing w:line="360" w:lineRule="auto"/>
        <w:ind w:left="567"/>
        <w:jc w:val="both"/>
        <w:rPr>
          <w:rFonts w:ascii="Times New Roman" w:hAnsi="Times New Roman"/>
          <w:b/>
          <w:sz w:val="24"/>
          <w:szCs w:val="24"/>
        </w:rPr>
      </w:pPr>
      <w:r w:rsidRPr="00A42A6E">
        <w:rPr>
          <w:rFonts w:ascii="Times New Roman" w:hAnsi="Times New Roman"/>
          <w:b/>
          <w:sz w:val="24"/>
          <w:szCs w:val="24"/>
          <w:lang w:val="id-ID"/>
        </w:rPr>
        <w:lastRenderedPageBreak/>
        <w:t>Golongan Darah</w:t>
      </w:r>
    </w:p>
    <w:p w14:paraId="35681A16" w14:textId="77777777" w:rsidR="00A42A6E" w:rsidRDefault="000F7FA8" w:rsidP="00A42A6E">
      <w:pPr>
        <w:spacing w:line="360" w:lineRule="auto"/>
        <w:ind w:left="567" w:firstLine="297"/>
        <w:jc w:val="both"/>
        <w:rPr>
          <w:rFonts w:ascii="Times New Roman" w:hAnsi="Times New Roman"/>
          <w:b/>
          <w:sz w:val="24"/>
          <w:szCs w:val="24"/>
        </w:rPr>
      </w:pPr>
      <w:proofErr w:type="spellStart"/>
      <w:r w:rsidRPr="00A42A6E">
        <w:rPr>
          <w:rFonts w:ascii="Times New Roman" w:hAnsi="Times New Roman"/>
          <w:color w:val="000000"/>
          <w:sz w:val="24"/>
          <w:szCs w:val="24"/>
        </w:rPr>
        <w:t>Golongan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adalah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ilmu</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pengklasifikasian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suatu</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kelompok</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berdasarkan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ada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atau</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tidak</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adanya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zat</w:t>
      </w:r>
      <w:proofErr w:type="spellEnd"/>
      <w:r w:rsidRPr="00A42A6E">
        <w:rPr>
          <w:rFonts w:ascii="Times New Roman" w:hAnsi="Times New Roman"/>
          <w:color w:val="000000"/>
          <w:sz w:val="24"/>
          <w:szCs w:val="24"/>
        </w:rPr>
        <w:t xml:space="preserve"> </w:t>
      </w:r>
      <w:hyperlink r:id="rId7" w:tooltip="Antigen" w:history="1">
        <w:r w:rsidRPr="00A42A6E">
          <w:rPr>
            <w:rStyle w:val="Hyperlink"/>
            <w:rFonts w:ascii="Times New Roman" w:hAnsi="Times New Roman"/>
            <w:color w:val="000000"/>
            <w:sz w:val="24"/>
            <w:szCs w:val="24"/>
            <w:u w:val="none"/>
          </w:rPr>
          <w:t>antigen</w:t>
        </w:r>
      </w:hyperlink>
      <w:r w:rsidRPr="00A42A6E">
        <w:rPr>
          <w:rFonts w:ascii="Times New Roman" w:hAnsi="Times New Roman"/>
          <w:color w:val="000000"/>
          <w:sz w:val="24"/>
          <w:szCs w:val="24"/>
        </w:rPr>
        <w:t xml:space="preserve"> </w:t>
      </w:r>
      <w:hyperlink r:id="rId8" w:tooltip="Hereditas" w:history="1">
        <w:proofErr w:type="spellStart"/>
        <w:r w:rsidRPr="00A42A6E">
          <w:rPr>
            <w:rStyle w:val="Hyperlink"/>
            <w:rFonts w:ascii="Times New Roman" w:hAnsi="Times New Roman"/>
            <w:color w:val="000000"/>
            <w:sz w:val="24"/>
            <w:szCs w:val="24"/>
            <w:u w:val="none"/>
          </w:rPr>
          <w:t>warisan</w:t>
        </w:r>
        <w:proofErr w:type="spellEnd"/>
      </w:hyperlink>
      <w:r w:rsidRPr="00A42A6E">
        <w:rPr>
          <w:rFonts w:ascii="Times New Roman" w:hAnsi="Times New Roman"/>
          <w:color w:val="000000"/>
          <w:sz w:val="24"/>
          <w:szCs w:val="24"/>
        </w:rPr>
        <w:t xml:space="preserve"> pada </w:t>
      </w:r>
      <w:proofErr w:type="spellStart"/>
      <w:r w:rsidRPr="00A42A6E">
        <w:rPr>
          <w:rFonts w:ascii="Times New Roman" w:hAnsi="Times New Roman"/>
          <w:color w:val="000000"/>
          <w:sz w:val="24"/>
          <w:szCs w:val="24"/>
        </w:rPr>
        <w:t>permukaan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membran</w:t>
      </w:r>
      <w:proofErr w:type="spellEnd"/>
      <w:r w:rsidRPr="00A42A6E">
        <w:rPr>
          <w:rFonts w:ascii="Times New Roman" w:hAnsi="Times New Roman"/>
          <w:color w:val="000000"/>
          <w:sz w:val="24"/>
          <w:szCs w:val="24"/>
        </w:rPr>
        <w:t xml:space="preserve"> </w:t>
      </w:r>
      <w:hyperlink r:id="rId9" w:tooltip="Sel darah merah" w:history="1">
        <w:proofErr w:type="spellStart"/>
        <w:r w:rsidRPr="00A42A6E">
          <w:rPr>
            <w:rStyle w:val="Hyperlink"/>
            <w:rFonts w:ascii="Times New Roman" w:hAnsi="Times New Roman"/>
            <w:color w:val="000000"/>
            <w:sz w:val="24"/>
            <w:szCs w:val="24"/>
            <w:u w:val="none"/>
          </w:rPr>
          <w:t>sel</w:t>
        </w:r>
        <w:proofErr w:type="spellEnd"/>
        <w:r w:rsidRPr="00A42A6E">
          <w:rPr>
            <w:rStyle w:val="Hyperlink"/>
            <w:rFonts w:ascii="Times New Roman" w:hAnsi="Times New Roman"/>
            <w:color w:val="000000"/>
            <w:sz w:val="24"/>
            <w:szCs w:val="24"/>
            <w:u w:val="none"/>
          </w:rPr>
          <w:t xml:space="preserve"> </w:t>
        </w:r>
        <w:proofErr w:type="spellStart"/>
        <w:r w:rsidRPr="00A42A6E">
          <w:rPr>
            <w:rStyle w:val="Hyperlink"/>
            <w:rFonts w:ascii="Times New Roman" w:hAnsi="Times New Roman"/>
            <w:color w:val="000000"/>
            <w:sz w:val="24"/>
            <w:szCs w:val="24"/>
            <w:u w:val="none"/>
          </w:rPr>
          <w:t>darah</w:t>
        </w:r>
        <w:proofErr w:type="spellEnd"/>
        <w:r w:rsidRPr="00A42A6E">
          <w:rPr>
            <w:rStyle w:val="Hyperlink"/>
            <w:rFonts w:ascii="Times New Roman" w:hAnsi="Times New Roman"/>
            <w:color w:val="000000"/>
            <w:sz w:val="24"/>
            <w:szCs w:val="24"/>
            <w:u w:val="none"/>
          </w:rPr>
          <w:t xml:space="preserve"> </w:t>
        </w:r>
        <w:proofErr w:type="spellStart"/>
        <w:r w:rsidRPr="00A42A6E">
          <w:rPr>
            <w:rStyle w:val="Hyperlink"/>
            <w:rFonts w:ascii="Times New Roman" w:hAnsi="Times New Roman"/>
            <w:color w:val="000000"/>
            <w:sz w:val="24"/>
            <w:szCs w:val="24"/>
            <w:u w:val="none"/>
          </w:rPr>
          <w:t>merah</w:t>
        </w:r>
        <w:proofErr w:type="spellEnd"/>
      </w:hyperlink>
      <w:r w:rsidRPr="00A42A6E">
        <w:rPr>
          <w:rFonts w:ascii="Times New Roman" w:hAnsi="Times New Roman"/>
          <w:color w:val="000000"/>
          <w:sz w:val="24"/>
          <w:szCs w:val="24"/>
        </w:rPr>
        <w:t xml:space="preserve">. Hal </w:t>
      </w:r>
      <w:proofErr w:type="spellStart"/>
      <w:r w:rsidRPr="00A42A6E">
        <w:rPr>
          <w:rFonts w:ascii="Times New Roman" w:hAnsi="Times New Roman"/>
          <w:color w:val="000000"/>
          <w:sz w:val="24"/>
          <w:szCs w:val="24"/>
        </w:rPr>
        <w:t>ini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disebabkan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karena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adanya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perbedaan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jenis</w:t>
      </w:r>
      <w:proofErr w:type="spellEnd"/>
      <w:r w:rsidRPr="00A42A6E">
        <w:rPr>
          <w:rFonts w:ascii="Times New Roman" w:hAnsi="Times New Roman"/>
          <w:color w:val="000000"/>
          <w:sz w:val="24"/>
          <w:szCs w:val="24"/>
        </w:rPr>
        <w:t xml:space="preserve"> </w:t>
      </w:r>
      <w:hyperlink r:id="rId10" w:tooltip="Karbohidrat" w:history="1">
        <w:proofErr w:type="spellStart"/>
        <w:r w:rsidRPr="00A42A6E">
          <w:rPr>
            <w:rStyle w:val="Hyperlink"/>
            <w:rFonts w:ascii="Times New Roman" w:hAnsi="Times New Roman"/>
            <w:color w:val="000000"/>
            <w:sz w:val="24"/>
            <w:szCs w:val="24"/>
            <w:u w:val="none"/>
          </w:rPr>
          <w:t>karbohidrat</w:t>
        </w:r>
        <w:proofErr w:type="spellEnd"/>
      </w:hyperlink>
      <w:r w:rsidRPr="00A42A6E">
        <w:rPr>
          <w:rFonts w:ascii="Times New Roman" w:hAnsi="Times New Roman"/>
          <w:color w:val="000000"/>
          <w:sz w:val="24"/>
          <w:szCs w:val="24"/>
        </w:rPr>
        <w:t xml:space="preserve"> dan </w:t>
      </w:r>
      <w:hyperlink r:id="rId11" w:tooltip="Protein" w:history="1">
        <w:r w:rsidRPr="00A42A6E">
          <w:rPr>
            <w:rStyle w:val="Hyperlink"/>
            <w:rFonts w:ascii="Times New Roman" w:hAnsi="Times New Roman"/>
            <w:color w:val="000000"/>
            <w:sz w:val="24"/>
            <w:szCs w:val="24"/>
            <w:u w:val="none"/>
          </w:rPr>
          <w:t>protein</w:t>
        </w:r>
      </w:hyperlink>
      <w:r w:rsidRPr="00A42A6E">
        <w:rPr>
          <w:rFonts w:ascii="Times New Roman" w:hAnsi="Times New Roman"/>
          <w:color w:val="000000"/>
          <w:sz w:val="24"/>
          <w:szCs w:val="24"/>
        </w:rPr>
        <w:t xml:space="preserve"> pada </w:t>
      </w:r>
      <w:proofErr w:type="spellStart"/>
      <w:r w:rsidRPr="00A42A6E">
        <w:rPr>
          <w:rFonts w:ascii="Times New Roman" w:hAnsi="Times New Roman"/>
          <w:color w:val="000000"/>
          <w:sz w:val="24"/>
          <w:szCs w:val="24"/>
        </w:rPr>
        <w:t>permukaan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membran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sel</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merah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tersebut</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Dua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jenis</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penggolongan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yang paling </w:t>
      </w:r>
      <w:proofErr w:type="spellStart"/>
      <w:r w:rsidRPr="00A42A6E">
        <w:rPr>
          <w:rFonts w:ascii="Times New Roman" w:hAnsi="Times New Roman"/>
          <w:color w:val="000000"/>
          <w:sz w:val="24"/>
          <w:szCs w:val="24"/>
        </w:rPr>
        <w:t>penting</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adalah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penggolongan</w:t>
      </w:r>
      <w:proofErr w:type="spellEnd"/>
      <w:r w:rsidRPr="00A42A6E">
        <w:rPr>
          <w:rFonts w:ascii="Times New Roman" w:hAnsi="Times New Roman"/>
          <w:color w:val="000000"/>
          <w:sz w:val="24"/>
          <w:szCs w:val="24"/>
        </w:rPr>
        <w:t xml:space="preserve"> abo dan rhesus (</w:t>
      </w:r>
      <w:proofErr w:type="spellStart"/>
      <w:r w:rsidRPr="00A42A6E">
        <w:rPr>
          <w:rFonts w:ascii="Times New Roman" w:hAnsi="Times New Roman"/>
          <w:color w:val="000000"/>
          <w:sz w:val="24"/>
          <w:szCs w:val="24"/>
        </w:rPr>
        <w:t>faktor</w:t>
      </w:r>
      <w:proofErr w:type="spellEnd"/>
      <w:r w:rsidRPr="00A42A6E">
        <w:rPr>
          <w:rFonts w:ascii="Times New Roman" w:hAnsi="Times New Roman"/>
          <w:color w:val="000000"/>
          <w:sz w:val="24"/>
          <w:szCs w:val="24"/>
        </w:rPr>
        <w:t xml:space="preserve"> rh). Di dunia </w:t>
      </w:r>
      <w:proofErr w:type="spellStart"/>
      <w:r w:rsidRPr="00A42A6E">
        <w:rPr>
          <w:rFonts w:ascii="Times New Roman" w:hAnsi="Times New Roman"/>
          <w:color w:val="000000"/>
          <w:sz w:val="24"/>
          <w:szCs w:val="24"/>
        </w:rPr>
        <w:t>ini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sebenarnya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dikenal</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sekitar</w:t>
      </w:r>
      <w:proofErr w:type="spellEnd"/>
      <w:r w:rsidRPr="00A42A6E">
        <w:rPr>
          <w:rFonts w:ascii="Times New Roman" w:hAnsi="Times New Roman"/>
          <w:color w:val="000000"/>
          <w:sz w:val="24"/>
          <w:szCs w:val="24"/>
        </w:rPr>
        <w:t xml:space="preserve"> 46 </w:t>
      </w:r>
      <w:proofErr w:type="spellStart"/>
      <w:r w:rsidRPr="00A42A6E">
        <w:rPr>
          <w:rFonts w:ascii="Times New Roman" w:hAnsi="Times New Roman"/>
          <w:color w:val="000000"/>
          <w:sz w:val="24"/>
          <w:szCs w:val="24"/>
        </w:rPr>
        <w:t>jenis</w:t>
      </w:r>
      <w:proofErr w:type="spellEnd"/>
      <w:r w:rsidRPr="00A42A6E">
        <w:rPr>
          <w:rFonts w:ascii="Times New Roman" w:hAnsi="Times New Roman"/>
          <w:color w:val="000000"/>
          <w:sz w:val="24"/>
          <w:szCs w:val="24"/>
        </w:rPr>
        <w:t xml:space="preserve"> </w:t>
      </w:r>
      <w:hyperlink r:id="rId12" w:tooltip="Antigen" w:history="1">
        <w:r w:rsidRPr="00A42A6E">
          <w:rPr>
            <w:rStyle w:val="Hyperlink"/>
            <w:rFonts w:ascii="Times New Roman" w:hAnsi="Times New Roman"/>
            <w:color w:val="000000"/>
            <w:sz w:val="24"/>
            <w:szCs w:val="24"/>
            <w:u w:val="none"/>
          </w:rPr>
          <w:t>antigen</w:t>
        </w:r>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selain</w:t>
      </w:r>
      <w:proofErr w:type="spellEnd"/>
      <w:r w:rsidRPr="00A42A6E">
        <w:rPr>
          <w:rFonts w:ascii="Times New Roman" w:hAnsi="Times New Roman"/>
          <w:color w:val="000000"/>
          <w:sz w:val="24"/>
          <w:szCs w:val="24"/>
        </w:rPr>
        <w:t xml:space="preserve"> antigen abo dan rh, </w:t>
      </w:r>
      <w:proofErr w:type="spellStart"/>
      <w:r w:rsidRPr="00A42A6E">
        <w:rPr>
          <w:rFonts w:ascii="Times New Roman" w:hAnsi="Times New Roman"/>
          <w:color w:val="000000"/>
          <w:sz w:val="24"/>
          <w:szCs w:val="24"/>
        </w:rPr>
        <w:t>hanya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saja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lebih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jarang</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dijumpai</w:t>
      </w:r>
      <w:proofErr w:type="spellEnd"/>
      <w:r w:rsidRPr="00A42A6E">
        <w:rPr>
          <w:rFonts w:ascii="Times New Roman" w:hAnsi="Times New Roman"/>
          <w:color w:val="000000"/>
          <w:sz w:val="24"/>
          <w:szCs w:val="24"/>
        </w:rPr>
        <w:t xml:space="preserve">. </w:t>
      </w:r>
      <w:hyperlink r:id="rId13" w:tooltip="Transfusi darah" w:history="1">
        <w:proofErr w:type="spellStart"/>
        <w:r w:rsidRPr="00A42A6E">
          <w:rPr>
            <w:rStyle w:val="Hyperlink"/>
            <w:rFonts w:ascii="Times New Roman" w:hAnsi="Times New Roman"/>
            <w:color w:val="000000"/>
            <w:sz w:val="24"/>
            <w:szCs w:val="24"/>
            <w:u w:val="none"/>
          </w:rPr>
          <w:t>Transfusi</w:t>
        </w:r>
        <w:proofErr w:type="spellEnd"/>
        <w:r w:rsidRPr="00A42A6E">
          <w:rPr>
            <w:rStyle w:val="Hyperlink"/>
            <w:rFonts w:ascii="Times New Roman" w:hAnsi="Times New Roman"/>
            <w:color w:val="000000"/>
            <w:sz w:val="24"/>
            <w:szCs w:val="24"/>
            <w:u w:val="none"/>
          </w:rPr>
          <w:t xml:space="preserve"> </w:t>
        </w:r>
        <w:proofErr w:type="spellStart"/>
        <w:r w:rsidRPr="00A42A6E">
          <w:rPr>
            <w:rStyle w:val="Hyperlink"/>
            <w:rFonts w:ascii="Times New Roman" w:hAnsi="Times New Roman"/>
            <w:color w:val="000000"/>
            <w:sz w:val="24"/>
            <w:szCs w:val="24"/>
            <w:u w:val="none"/>
          </w:rPr>
          <w:t>darah</w:t>
        </w:r>
        <w:proofErr w:type="spellEnd"/>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golongan</w:t>
      </w:r>
      <w:proofErr w:type="spellEnd"/>
      <w:r w:rsidRPr="00A42A6E">
        <w:rPr>
          <w:rFonts w:ascii="Times New Roman" w:hAnsi="Times New Roman"/>
          <w:color w:val="000000"/>
          <w:sz w:val="24"/>
          <w:szCs w:val="24"/>
        </w:rPr>
        <w:t xml:space="preserve"> yang </w:t>
      </w:r>
      <w:proofErr w:type="spellStart"/>
      <w:r w:rsidRPr="00A42A6E">
        <w:rPr>
          <w:rFonts w:ascii="Times New Roman" w:hAnsi="Times New Roman"/>
          <w:color w:val="000000"/>
          <w:sz w:val="24"/>
          <w:szCs w:val="24"/>
        </w:rPr>
        <w:t>tidak</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kompatibel</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dapat</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menyebabkan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reaksi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transfusi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imunologis</w:t>
      </w:r>
      <w:proofErr w:type="spellEnd"/>
      <w:r w:rsidRPr="00A42A6E">
        <w:rPr>
          <w:rFonts w:ascii="Times New Roman" w:hAnsi="Times New Roman"/>
          <w:color w:val="000000"/>
          <w:sz w:val="24"/>
          <w:szCs w:val="24"/>
        </w:rPr>
        <w:t xml:space="preserve"> yang </w:t>
      </w:r>
      <w:proofErr w:type="spellStart"/>
      <w:r w:rsidRPr="00A42A6E">
        <w:rPr>
          <w:rFonts w:ascii="Times New Roman" w:hAnsi="Times New Roman"/>
          <w:color w:val="000000"/>
          <w:sz w:val="24"/>
          <w:szCs w:val="24"/>
        </w:rPr>
        <w:t>berakibat</w:t>
      </w:r>
      <w:proofErr w:type="spellEnd"/>
      <w:r w:rsidRPr="00A42A6E">
        <w:rPr>
          <w:rFonts w:ascii="Times New Roman" w:hAnsi="Times New Roman"/>
          <w:color w:val="000000"/>
          <w:sz w:val="24"/>
          <w:szCs w:val="24"/>
        </w:rPr>
        <w:t xml:space="preserve"> </w:t>
      </w:r>
      <w:hyperlink r:id="rId14" w:tooltip="Anemia hemolisis (halaman belum tersedia)" w:history="1">
        <w:r w:rsidRPr="00A42A6E">
          <w:rPr>
            <w:rStyle w:val="Hyperlink"/>
            <w:rFonts w:ascii="Times New Roman" w:hAnsi="Times New Roman"/>
            <w:color w:val="000000"/>
            <w:sz w:val="24"/>
            <w:szCs w:val="24"/>
            <w:u w:val="none"/>
          </w:rPr>
          <w:t xml:space="preserve">anemia </w:t>
        </w:r>
        <w:proofErr w:type="spellStart"/>
        <w:r w:rsidRPr="00A42A6E">
          <w:rPr>
            <w:rStyle w:val="Hyperlink"/>
            <w:rFonts w:ascii="Times New Roman" w:hAnsi="Times New Roman"/>
            <w:color w:val="000000"/>
            <w:sz w:val="24"/>
            <w:szCs w:val="24"/>
            <w:u w:val="none"/>
          </w:rPr>
          <w:t>hemolisis</w:t>
        </w:r>
        <w:proofErr w:type="spellEnd"/>
      </w:hyperlink>
      <w:r w:rsidRPr="00A42A6E">
        <w:rPr>
          <w:rFonts w:ascii="Times New Roman" w:hAnsi="Times New Roman"/>
          <w:color w:val="000000"/>
          <w:sz w:val="24"/>
          <w:szCs w:val="24"/>
        </w:rPr>
        <w:t xml:space="preserve">, </w:t>
      </w:r>
      <w:hyperlink r:id="rId15" w:tooltip="Gagal ginjal" w:history="1">
        <w:proofErr w:type="spellStart"/>
        <w:r w:rsidRPr="00A42A6E">
          <w:rPr>
            <w:rStyle w:val="Hyperlink"/>
            <w:rFonts w:ascii="Times New Roman" w:hAnsi="Times New Roman"/>
            <w:color w:val="000000"/>
            <w:sz w:val="24"/>
            <w:szCs w:val="24"/>
            <w:u w:val="none"/>
          </w:rPr>
          <w:t>gagal</w:t>
        </w:r>
        <w:proofErr w:type="spellEnd"/>
        <w:r w:rsidRPr="00A42A6E">
          <w:rPr>
            <w:rStyle w:val="Hyperlink"/>
            <w:rFonts w:ascii="Times New Roman" w:hAnsi="Times New Roman"/>
            <w:color w:val="000000"/>
            <w:sz w:val="24"/>
            <w:szCs w:val="24"/>
            <w:u w:val="none"/>
          </w:rPr>
          <w:t xml:space="preserve"> </w:t>
        </w:r>
        <w:proofErr w:type="spellStart"/>
        <w:r w:rsidRPr="00A42A6E">
          <w:rPr>
            <w:rStyle w:val="Hyperlink"/>
            <w:rFonts w:ascii="Times New Roman" w:hAnsi="Times New Roman"/>
            <w:color w:val="000000"/>
            <w:sz w:val="24"/>
            <w:szCs w:val="24"/>
            <w:u w:val="none"/>
          </w:rPr>
          <w:t>ginjal</w:t>
        </w:r>
        <w:proofErr w:type="spellEnd"/>
      </w:hyperlink>
      <w:r w:rsidRPr="00A42A6E">
        <w:rPr>
          <w:rFonts w:ascii="Times New Roman" w:hAnsi="Times New Roman"/>
          <w:color w:val="000000"/>
          <w:sz w:val="24"/>
          <w:szCs w:val="24"/>
        </w:rPr>
        <w:t xml:space="preserve">, </w:t>
      </w:r>
      <w:hyperlink r:id="rId16" w:tooltip="Syok" w:history="1">
        <w:proofErr w:type="spellStart"/>
        <w:r w:rsidRPr="00A42A6E">
          <w:rPr>
            <w:rStyle w:val="Hyperlink"/>
            <w:rFonts w:ascii="Times New Roman" w:hAnsi="Times New Roman"/>
            <w:color w:val="000000"/>
            <w:sz w:val="24"/>
            <w:szCs w:val="24"/>
            <w:u w:val="none"/>
          </w:rPr>
          <w:t>syok</w:t>
        </w:r>
        <w:proofErr w:type="spellEnd"/>
      </w:hyperlink>
      <w:r w:rsidRPr="00A42A6E">
        <w:rPr>
          <w:rFonts w:ascii="Times New Roman" w:hAnsi="Times New Roman"/>
          <w:color w:val="000000"/>
          <w:sz w:val="24"/>
          <w:szCs w:val="24"/>
        </w:rPr>
        <w:t xml:space="preserve">, dan </w:t>
      </w:r>
      <w:hyperlink r:id="rId17" w:tooltip="Kematian" w:history="1">
        <w:proofErr w:type="spellStart"/>
        <w:r w:rsidRPr="00A42A6E">
          <w:rPr>
            <w:rStyle w:val="Hyperlink"/>
            <w:rFonts w:ascii="Times New Roman" w:hAnsi="Times New Roman"/>
            <w:color w:val="000000"/>
            <w:sz w:val="24"/>
            <w:szCs w:val="24"/>
            <w:u w:val="none"/>
          </w:rPr>
          <w:t>kematian</w:t>
        </w:r>
        <w:proofErr w:type="spellEnd"/>
      </w:hyperlink>
      <w:r w:rsidRPr="00A42A6E">
        <w:rPr>
          <w:rFonts w:ascii="Times New Roman" w:hAnsi="Times New Roman"/>
          <w:color w:val="000000"/>
          <w:sz w:val="24"/>
          <w:szCs w:val="24"/>
        </w:rPr>
        <w:t xml:space="preserve">. </w:t>
      </w:r>
    </w:p>
    <w:p w14:paraId="1C0034C5" w14:textId="0E322953" w:rsidR="000F7FA8" w:rsidRPr="00241AB7" w:rsidRDefault="000F7FA8" w:rsidP="00A42A6E">
      <w:pPr>
        <w:spacing w:line="360" w:lineRule="auto"/>
        <w:ind w:left="567" w:firstLine="297"/>
        <w:jc w:val="both"/>
        <w:rPr>
          <w:rFonts w:ascii="Times New Roman" w:hAnsi="Times New Roman"/>
          <w:b/>
          <w:sz w:val="24"/>
          <w:szCs w:val="24"/>
        </w:rPr>
      </w:pPr>
      <w:proofErr w:type="spellStart"/>
      <w:r w:rsidRPr="00A42A6E">
        <w:rPr>
          <w:rFonts w:ascii="Times New Roman" w:hAnsi="Times New Roman"/>
          <w:color w:val="000000"/>
          <w:sz w:val="24"/>
          <w:szCs w:val="24"/>
        </w:rPr>
        <w:t>Ilmuwan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austria</w:t>
      </w:r>
      <w:proofErr w:type="spellEnd"/>
      <w:r w:rsidRPr="00A42A6E">
        <w:rPr>
          <w:rFonts w:ascii="Times New Roman" w:hAnsi="Times New Roman"/>
          <w:color w:val="000000"/>
          <w:sz w:val="24"/>
          <w:szCs w:val="24"/>
        </w:rPr>
        <w:t xml:space="preserve">, </w:t>
      </w:r>
      <w:hyperlink r:id="rId18" w:tooltip="Karl Landsteiner" w:history="1">
        <w:proofErr w:type="spellStart"/>
        <w:r w:rsidRPr="00A42A6E">
          <w:rPr>
            <w:rStyle w:val="Hyperlink"/>
            <w:rFonts w:ascii="Times New Roman" w:hAnsi="Times New Roman"/>
            <w:color w:val="000000"/>
            <w:sz w:val="24"/>
            <w:szCs w:val="24"/>
            <w:u w:val="none"/>
          </w:rPr>
          <w:t>karl</w:t>
        </w:r>
        <w:proofErr w:type="spellEnd"/>
        <w:r w:rsidRPr="00A42A6E">
          <w:rPr>
            <w:rStyle w:val="Hyperlink"/>
            <w:rFonts w:ascii="Times New Roman" w:hAnsi="Times New Roman"/>
            <w:color w:val="000000"/>
            <w:sz w:val="24"/>
            <w:szCs w:val="24"/>
            <w:u w:val="none"/>
          </w:rPr>
          <w:t xml:space="preserve"> </w:t>
        </w:r>
        <w:proofErr w:type="spellStart"/>
        <w:r w:rsidRPr="00A42A6E">
          <w:rPr>
            <w:rStyle w:val="Hyperlink"/>
            <w:rFonts w:ascii="Times New Roman" w:hAnsi="Times New Roman"/>
            <w:color w:val="000000"/>
            <w:sz w:val="24"/>
            <w:szCs w:val="24"/>
            <w:u w:val="none"/>
          </w:rPr>
          <w:t>landsteiner</w:t>
        </w:r>
        <w:proofErr w:type="spellEnd"/>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memperoleh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penghargaan</w:t>
      </w:r>
      <w:proofErr w:type="spellEnd"/>
      <w:r w:rsidRPr="00A42A6E">
        <w:rPr>
          <w:rFonts w:ascii="Times New Roman" w:hAnsi="Times New Roman"/>
          <w:color w:val="000000"/>
          <w:sz w:val="24"/>
          <w:szCs w:val="24"/>
        </w:rPr>
        <w:t xml:space="preserve"> </w:t>
      </w:r>
      <w:hyperlink r:id="rId19" w:tooltip="Nobel" w:history="1">
        <w:proofErr w:type="spellStart"/>
        <w:r w:rsidRPr="00A42A6E">
          <w:rPr>
            <w:rStyle w:val="Hyperlink"/>
            <w:rFonts w:ascii="Times New Roman" w:hAnsi="Times New Roman"/>
            <w:color w:val="000000"/>
            <w:sz w:val="24"/>
            <w:szCs w:val="24"/>
            <w:u w:val="none"/>
          </w:rPr>
          <w:t>nobel</w:t>
        </w:r>
        <w:proofErr w:type="spellEnd"/>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dalam</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bidang</w:t>
      </w:r>
      <w:proofErr w:type="spellEnd"/>
      <w:r w:rsidRPr="00A42A6E">
        <w:rPr>
          <w:rFonts w:ascii="Times New Roman" w:hAnsi="Times New Roman"/>
          <w:color w:val="000000"/>
          <w:sz w:val="24"/>
          <w:szCs w:val="24"/>
        </w:rPr>
        <w:t xml:space="preserve"> </w:t>
      </w:r>
      <w:hyperlink r:id="rId20" w:tooltip="Fisiologi" w:history="1">
        <w:proofErr w:type="spellStart"/>
        <w:r w:rsidRPr="00A42A6E">
          <w:rPr>
            <w:rStyle w:val="Hyperlink"/>
            <w:rFonts w:ascii="Times New Roman" w:hAnsi="Times New Roman"/>
            <w:color w:val="000000"/>
            <w:sz w:val="24"/>
            <w:szCs w:val="24"/>
            <w:u w:val="none"/>
          </w:rPr>
          <w:t>fisiologi</w:t>
        </w:r>
        <w:proofErr w:type="spellEnd"/>
      </w:hyperlink>
      <w:r w:rsidRPr="00A42A6E">
        <w:rPr>
          <w:rFonts w:ascii="Times New Roman" w:hAnsi="Times New Roman"/>
          <w:color w:val="000000"/>
          <w:sz w:val="24"/>
          <w:szCs w:val="24"/>
        </w:rPr>
        <w:t xml:space="preserve"> dan </w:t>
      </w:r>
      <w:hyperlink r:id="rId21" w:tooltip="Kedokteran" w:history="1">
        <w:proofErr w:type="spellStart"/>
        <w:r w:rsidRPr="00A42A6E">
          <w:rPr>
            <w:rStyle w:val="Hyperlink"/>
            <w:rFonts w:ascii="Times New Roman" w:hAnsi="Times New Roman"/>
            <w:color w:val="000000"/>
            <w:sz w:val="24"/>
            <w:szCs w:val="24"/>
            <w:u w:val="none"/>
          </w:rPr>
          <w:t>kedokteran</w:t>
        </w:r>
        <w:proofErr w:type="spellEnd"/>
      </w:hyperlink>
      <w:r w:rsidRPr="00A42A6E">
        <w:rPr>
          <w:rFonts w:ascii="Times New Roman" w:hAnsi="Times New Roman"/>
          <w:color w:val="000000"/>
          <w:sz w:val="24"/>
          <w:szCs w:val="24"/>
        </w:rPr>
        <w:t xml:space="preserve"> pada </w:t>
      </w:r>
      <w:proofErr w:type="spellStart"/>
      <w:r w:rsidRPr="00A42A6E">
        <w:rPr>
          <w:rFonts w:ascii="Times New Roman" w:hAnsi="Times New Roman"/>
          <w:color w:val="000000"/>
          <w:sz w:val="24"/>
          <w:szCs w:val="24"/>
        </w:rPr>
        <w:t>tahun</w:t>
      </w:r>
      <w:proofErr w:type="spellEnd"/>
      <w:r w:rsidRPr="00A42A6E">
        <w:rPr>
          <w:rFonts w:ascii="Times New Roman" w:hAnsi="Times New Roman"/>
          <w:color w:val="000000"/>
          <w:sz w:val="24"/>
          <w:szCs w:val="24"/>
        </w:rPr>
        <w:t xml:space="preserve"> </w:t>
      </w:r>
      <w:hyperlink r:id="rId22" w:tooltip="1930" w:history="1">
        <w:r w:rsidRPr="00A42A6E">
          <w:rPr>
            <w:rStyle w:val="Hyperlink"/>
            <w:rFonts w:ascii="Times New Roman" w:hAnsi="Times New Roman"/>
            <w:color w:val="000000"/>
            <w:sz w:val="24"/>
            <w:szCs w:val="24"/>
            <w:u w:val="none"/>
          </w:rPr>
          <w:t>1930</w:t>
        </w:r>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untuk</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jasanya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menemukan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cara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penggolongan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abo. </w:t>
      </w:r>
      <w:hyperlink r:id="rId23" w:tooltip="Jan Janskýdi" w:history="1">
        <w:r w:rsidRPr="00A42A6E">
          <w:rPr>
            <w:rStyle w:val="Hyperlink"/>
            <w:rFonts w:ascii="Times New Roman" w:hAnsi="Times New Roman"/>
            <w:color w:val="000000"/>
            <w:sz w:val="24"/>
            <w:szCs w:val="24"/>
            <w:u w:val="none"/>
          </w:rPr>
          <w:t xml:space="preserve">Jan </w:t>
        </w:r>
        <w:proofErr w:type="spellStart"/>
        <w:r w:rsidRPr="00A42A6E">
          <w:rPr>
            <w:rStyle w:val="Hyperlink"/>
            <w:rFonts w:ascii="Times New Roman" w:hAnsi="Times New Roman"/>
            <w:color w:val="000000"/>
            <w:sz w:val="24"/>
            <w:szCs w:val="24"/>
            <w:u w:val="none"/>
          </w:rPr>
          <w:t>janskýdi</w:t>
        </w:r>
        <w:proofErr w:type="spellEnd"/>
      </w:hyperlink>
      <w:r w:rsidRPr="00A42A6E">
        <w:rPr>
          <w:rFonts w:ascii="Times New Roman" w:hAnsi="Times New Roman"/>
          <w:color w:val="000000"/>
          <w:sz w:val="24"/>
          <w:szCs w:val="24"/>
        </w:rPr>
        <w:t xml:space="preserve"> pada </w:t>
      </w:r>
      <w:proofErr w:type="spellStart"/>
      <w:r w:rsidRPr="00A42A6E">
        <w:rPr>
          <w:rFonts w:ascii="Times New Roman" w:hAnsi="Times New Roman"/>
          <w:color w:val="000000"/>
          <w:sz w:val="24"/>
          <w:szCs w:val="24"/>
        </w:rPr>
        <w:t>tahun</w:t>
      </w:r>
      <w:proofErr w:type="spellEnd"/>
      <w:r w:rsidRPr="00A42A6E">
        <w:rPr>
          <w:rFonts w:ascii="Times New Roman" w:hAnsi="Times New Roman"/>
          <w:color w:val="000000"/>
          <w:sz w:val="24"/>
          <w:szCs w:val="24"/>
        </w:rPr>
        <w:t xml:space="preserve"> </w:t>
      </w:r>
      <w:hyperlink r:id="rId24" w:tooltip="1907" w:history="1">
        <w:r w:rsidRPr="00A42A6E">
          <w:rPr>
            <w:rStyle w:val="Hyperlink"/>
            <w:rFonts w:ascii="Times New Roman" w:hAnsi="Times New Roman"/>
            <w:color w:val="000000"/>
            <w:sz w:val="24"/>
            <w:szCs w:val="24"/>
            <w:u w:val="none"/>
          </w:rPr>
          <w:t>1907</w:t>
        </w:r>
      </w:hyperlink>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mengklasifikasikan</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darah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manusia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ke</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dalam</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empat</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grup</w:t>
      </w:r>
      <w:proofErr w:type="spellEnd"/>
      <w:r w:rsidRPr="00A42A6E">
        <w:rPr>
          <w:rFonts w:ascii="Times New Roman" w:hAnsi="Times New Roman"/>
          <w:color w:val="000000"/>
          <w:sz w:val="24"/>
          <w:szCs w:val="24"/>
        </w:rPr>
        <w:t xml:space="preserve">, yang </w:t>
      </w:r>
      <w:proofErr w:type="spellStart"/>
      <w:r w:rsidRPr="00A42A6E">
        <w:rPr>
          <w:rFonts w:ascii="Times New Roman" w:hAnsi="Times New Roman"/>
          <w:color w:val="000000"/>
          <w:sz w:val="24"/>
          <w:szCs w:val="24"/>
        </w:rPr>
        <w:t>hingga</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kini</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masih</w:t>
      </w:r>
      <w:proofErr w:type="spellEnd"/>
      <w:r w:rsidRPr="00A42A6E">
        <w:rPr>
          <w:rFonts w:ascii="Times New Roman" w:hAnsi="Times New Roman"/>
          <w:color w:val="000000"/>
          <w:sz w:val="24"/>
          <w:szCs w:val="24"/>
        </w:rPr>
        <w:t xml:space="preserve"> </w:t>
      </w:r>
      <w:proofErr w:type="spellStart"/>
      <w:r w:rsidRPr="00A42A6E">
        <w:rPr>
          <w:rFonts w:ascii="Times New Roman" w:hAnsi="Times New Roman"/>
          <w:color w:val="000000"/>
          <w:sz w:val="24"/>
          <w:szCs w:val="24"/>
        </w:rPr>
        <w:t>digunakan</w:t>
      </w:r>
      <w:proofErr w:type="spellEnd"/>
      <w:r w:rsidRPr="00A42A6E">
        <w:rPr>
          <w:rFonts w:ascii="Times New Roman" w:hAnsi="Times New Roman"/>
          <w:color w:val="000000"/>
          <w:sz w:val="24"/>
          <w:szCs w:val="24"/>
        </w:rPr>
        <w:t>.</w:t>
      </w:r>
      <w:r w:rsidRPr="00241AB7">
        <w:rPr>
          <w:rFonts w:ascii="Times New Roman" w:hAnsi="Times New Roman"/>
          <w:color w:val="000000"/>
          <w:sz w:val="24"/>
          <w:szCs w:val="24"/>
        </w:rPr>
        <w:t xml:space="preserve"> </w:t>
      </w:r>
    </w:p>
    <w:p w14:paraId="4EF523C9" w14:textId="1AC5E5DC" w:rsidR="000F7FA8" w:rsidRPr="00A42A6E" w:rsidRDefault="000F7FA8" w:rsidP="00A42A6E">
      <w:pPr>
        <w:pStyle w:val="ListParagraph"/>
        <w:numPr>
          <w:ilvl w:val="0"/>
          <w:numId w:val="14"/>
        </w:numPr>
        <w:spacing w:line="360" w:lineRule="auto"/>
        <w:ind w:left="709"/>
        <w:jc w:val="both"/>
        <w:rPr>
          <w:rFonts w:ascii="Times New Roman" w:hAnsi="Times New Roman"/>
          <w:b/>
          <w:sz w:val="24"/>
          <w:szCs w:val="24"/>
          <w:lang w:val="id-ID"/>
        </w:rPr>
      </w:pPr>
      <w:r w:rsidRPr="00A42A6E">
        <w:rPr>
          <w:rFonts w:ascii="Times New Roman" w:hAnsi="Times New Roman"/>
          <w:b/>
          <w:color w:val="000000"/>
          <w:sz w:val="24"/>
          <w:szCs w:val="24"/>
          <w:lang w:val="id-ID"/>
        </w:rPr>
        <w:t>Frekuensi</w:t>
      </w:r>
    </w:p>
    <w:p w14:paraId="2D6AB508" w14:textId="77777777" w:rsidR="000F7FA8" w:rsidRPr="00241AB7" w:rsidRDefault="000F7FA8" w:rsidP="00A42A6E">
      <w:pPr>
        <w:spacing w:line="360" w:lineRule="auto"/>
        <w:ind w:left="709" w:firstLine="297"/>
        <w:jc w:val="both"/>
        <w:rPr>
          <w:rFonts w:ascii="Times New Roman" w:hAnsi="Times New Roman"/>
          <w:color w:val="000000"/>
          <w:sz w:val="24"/>
          <w:szCs w:val="24"/>
        </w:rPr>
      </w:pPr>
      <w:proofErr w:type="spellStart"/>
      <w:r w:rsidRPr="00241AB7">
        <w:rPr>
          <w:rFonts w:ascii="Times New Roman" w:hAnsi="Times New Roman"/>
          <w:color w:val="000000"/>
          <w:sz w:val="24"/>
          <w:szCs w:val="24"/>
        </w:rPr>
        <w:t>Secara</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umum</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golongan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darah</w:t>
      </w:r>
      <w:proofErr w:type="spellEnd"/>
      <w:r w:rsidRPr="00241AB7">
        <w:rPr>
          <w:rFonts w:ascii="Times New Roman" w:hAnsi="Times New Roman"/>
          <w:color w:val="000000"/>
          <w:sz w:val="24"/>
          <w:szCs w:val="24"/>
        </w:rPr>
        <w:t xml:space="preserve"> O </w:t>
      </w:r>
      <w:proofErr w:type="spellStart"/>
      <w:r w:rsidRPr="00241AB7">
        <w:rPr>
          <w:rFonts w:ascii="Times New Roman" w:hAnsi="Times New Roman"/>
          <w:color w:val="000000"/>
          <w:sz w:val="24"/>
          <w:szCs w:val="24"/>
        </w:rPr>
        <w:t>adalah</w:t>
      </w:r>
      <w:proofErr w:type="spellEnd"/>
      <w:r w:rsidRPr="00241AB7">
        <w:rPr>
          <w:rFonts w:ascii="Times New Roman" w:hAnsi="Times New Roman"/>
          <w:color w:val="000000"/>
          <w:sz w:val="24"/>
          <w:szCs w:val="24"/>
        </w:rPr>
        <w:t xml:space="preserve"> yang paling </w:t>
      </w:r>
      <w:proofErr w:type="spellStart"/>
      <w:r w:rsidRPr="00241AB7">
        <w:rPr>
          <w:rFonts w:ascii="Times New Roman" w:hAnsi="Times New Roman"/>
          <w:color w:val="000000"/>
          <w:sz w:val="24"/>
          <w:szCs w:val="24"/>
        </w:rPr>
        <w:t>umum</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dijumpai</w:t>
      </w:r>
      <w:proofErr w:type="spellEnd"/>
      <w:r w:rsidRPr="00241AB7">
        <w:rPr>
          <w:rFonts w:ascii="Times New Roman" w:hAnsi="Times New Roman"/>
          <w:color w:val="000000"/>
          <w:sz w:val="24"/>
          <w:szCs w:val="24"/>
        </w:rPr>
        <w:t xml:space="preserve"> di dunia, </w:t>
      </w:r>
      <w:proofErr w:type="spellStart"/>
      <w:r w:rsidRPr="00241AB7">
        <w:rPr>
          <w:rFonts w:ascii="Times New Roman" w:hAnsi="Times New Roman"/>
          <w:color w:val="000000"/>
          <w:sz w:val="24"/>
          <w:szCs w:val="24"/>
        </w:rPr>
        <w:t>meskipun</w:t>
      </w:r>
      <w:proofErr w:type="spellEnd"/>
      <w:r w:rsidRPr="00241AB7">
        <w:rPr>
          <w:rFonts w:ascii="Times New Roman" w:hAnsi="Times New Roman"/>
          <w:color w:val="000000"/>
          <w:sz w:val="24"/>
          <w:szCs w:val="24"/>
        </w:rPr>
        <w:t xml:space="preserve"> di </w:t>
      </w:r>
      <w:proofErr w:type="spellStart"/>
      <w:r w:rsidRPr="00241AB7">
        <w:rPr>
          <w:rFonts w:ascii="Times New Roman" w:hAnsi="Times New Roman"/>
          <w:color w:val="000000"/>
          <w:sz w:val="24"/>
          <w:szCs w:val="24"/>
        </w:rPr>
        <w:t>beberapa</w:t>
      </w:r>
      <w:proofErr w:type="spellEnd"/>
      <w:r w:rsidRPr="00241AB7">
        <w:rPr>
          <w:rFonts w:ascii="Times New Roman" w:hAnsi="Times New Roman"/>
          <w:color w:val="000000"/>
          <w:sz w:val="24"/>
          <w:szCs w:val="24"/>
        </w:rPr>
        <w:t xml:space="preserve"> negara </w:t>
      </w:r>
      <w:proofErr w:type="spellStart"/>
      <w:r w:rsidRPr="00241AB7">
        <w:rPr>
          <w:rFonts w:ascii="Times New Roman" w:hAnsi="Times New Roman"/>
          <w:color w:val="000000"/>
          <w:sz w:val="24"/>
          <w:szCs w:val="24"/>
        </w:rPr>
        <w:t>seperti</w:t>
      </w:r>
      <w:proofErr w:type="spellEnd"/>
      <w:r w:rsidRPr="00241AB7">
        <w:rPr>
          <w:rFonts w:ascii="Times New Roman" w:hAnsi="Times New Roman"/>
          <w:color w:val="000000"/>
          <w:sz w:val="24"/>
          <w:szCs w:val="24"/>
        </w:rPr>
        <w:t xml:space="preserve"> </w:t>
      </w:r>
      <w:hyperlink r:id="rId25" w:tooltip="Swedia" w:history="1">
        <w:proofErr w:type="spellStart"/>
        <w:r w:rsidRPr="00241AB7">
          <w:rPr>
            <w:rStyle w:val="Hyperlink"/>
            <w:rFonts w:ascii="Times New Roman" w:hAnsi="Times New Roman"/>
            <w:color w:val="000000"/>
            <w:sz w:val="24"/>
            <w:szCs w:val="24"/>
          </w:rPr>
          <w:t>Swedia</w:t>
        </w:r>
        <w:proofErr w:type="spellEnd"/>
      </w:hyperlink>
      <w:r w:rsidRPr="00241AB7">
        <w:rPr>
          <w:rFonts w:ascii="Times New Roman" w:hAnsi="Times New Roman"/>
          <w:color w:val="000000"/>
          <w:sz w:val="24"/>
          <w:szCs w:val="24"/>
        </w:rPr>
        <w:t xml:space="preserve"> dan </w:t>
      </w:r>
      <w:hyperlink r:id="rId26" w:tooltip="Norwegia" w:history="1">
        <w:proofErr w:type="spellStart"/>
        <w:r w:rsidRPr="00241AB7">
          <w:rPr>
            <w:rStyle w:val="Hyperlink"/>
            <w:rFonts w:ascii="Times New Roman" w:hAnsi="Times New Roman"/>
            <w:color w:val="000000"/>
            <w:sz w:val="24"/>
            <w:szCs w:val="24"/>
          </w:rPr>
          <w:t>Norwegia</w:t>
        </w:r>
        <w:proofErr w:type="spellEnd"/>
      </w:hyperlink>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golongan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darah</w:t>
      </w:r>
      <w:proofErr w:type="spellEnd"/>
      <w:r w:rsidRPr="00241AB7">
        <w:rPr>
          <w:rFonts w:ascii="Times New Roman" w:hAnsi="Times New Roman"/>
          <w:color w:val="000000"/>
          <w:sz w:val="24"/>
          <w:szCs w:val="24"/>
        </w:rPr>
        <w:t xml:space="preserve"> A </w:t>
      </w:r>
      <w:proofErr w:type="spellStart"/>
      <w:r w:rsidRPr="00241AB7">
        <w:rPr>
          <w:rFonts w:ascii="Times New Roman" w:hAnsi="Times New Roman"/>
          <w:color w:val="000000"/>
          <w:sz w:val="24"/>
          <w:szCs w:val="24"/>
        </w:rPr>
        <w:t>lebih</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dominan</w:t>
      </w:r>
      <w:proofErr w:type="spellEnd"/>
      <w:r w:rsidRPr="00241AB7">
        <w:rPr>
          <w:rFonts w:ascii="Times New Roman" w:hAnsi="Times New Roman"/>
          <w:color w:val="000000"/>
          <w:sz w:val="24"/>
          <w:szCs w:val="24"/>
        </w:rPr>
        <w:t xml:space="preserve">. Antigen A </w:t>
      </w:r>
      <w:proofErr w:type="spellStart"/>
      <w:r w:rsidRPr="00241AB7">
        <w:rPr>
          <w:rFonts w:ascii="Times New Roman" w:hAnsi="Times New Roman"/>
          <w:color w:val="000000"/>
          <w:sz w:val="24"/>
          <w:szCs w:val="24"/>
        </w:rPr>
        <w:t>lebih</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umum</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dijumpai</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dibanding</w:t>
      </w:r>
      <w:proofErr w:type="spellEnd"/>
      <w:r w:rsidRPr="00241AB7">
        <w:rPr>
          <w:rFonts w:ascii="Times New Roman" w:hAnsi="Times New Roman"/>
          <w:color w:val="000000"/>
          <w:sz w:val="24"/>
          <w:szCs w:val="24"/>
        </w:rPr>
        <w:t xml:space="preserve"> antigen B. Karena </w:t>
      </w:r>
      <w:proofErr w:type="spellStart"/>
      <w:r w:rsidRPr="00241AB7">
        <w:rPr>
          <w:rFonts w:ascii="Times New Roman" w:hAnsi="Times New Roman"/>
          <w:color w:val="000000"/>
          <w:sz w:val="24"/>
          <w:szCs w:val="24"/>
        </w:rPr>
        <w:t>golongan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darah</w:t>
      </w:r>
      <w:proofErr w:type="spellEnd"/>
      <w:r w:rsidRPr="00241AB7">
        <w:rPr>
          <w:rFonts w:ascii="Times New Roman" w:hAnsi="Times New Roman"/>
          <w:color w:val="000000"/>
          <w:sz w:val="24"/>
          <w:szCs w:val="24"/>
        </w:rPr>
        <w:t xml:space="preserve"> AB </w:t>
      </w:r>
      <w:proofErr w:type="spellStart"/>
      <w:r w:rsidRPr="00241AB7">
        <w:rPr>
          <w:rFonts w:ascii="Times New Roman" w:hAnsi="Times New Roman"/>
          <w:color w:val="000000"/>
          <w:sz w:val="24"/>
          <w:szCs w:val="24"/>
        </w:rPr>
        <w:t>memerlukan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keberadaan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dua</w:t>
      </w:r>
      <w:proofErr w:type="spellEnd"/>
      <w:r w:rsidRPr="00241AB7">
        <w:rPr>
          <w:rFonts w:ascii="Times New Roman" w:hAnsi="Times New Roman"/>
          <w:color w:val="000000"/>
          <w:sz w:val="24"/>
          <w:szCs w:val="24"/>
        </w:rPr>
        <w:t xml:space="preserve"> antigen, A dan B, </w:t>
      </w:r>
      <w:proofErr w:type="spellStart"/>
      <w:r w:rsidRPr="00241AB7">
        <w:rPr>
          <w:rFonts w:ascii="Times New Roman" w:hAnsi="Times New Roman"/>
          <w:color w:val="000000"/>
          <w:sz w:val="24"/>
          <w:szCs w:val="24"/>
        </w:rPr>
        <w:t>golongan</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darah</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ini</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adalah</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jenis</w:t>
      </w:r>
      <w:proofErr w:type="spellEnd"/>
      <w:r w:rsidRPr="00241AB7">
        <w:rPr>
          <w:rFonts w:ascii="Times New Roman" w:hAnsi="Times New Roman"/>
          <w:color w:val="000000"/>
          <w:sz w:val="24"/>
          <w:szCs w:val="24"/>
        </w:rPr>
        <w:t xml:space="preserve"> yang paling </w:t>
      </w:r>
      <w:proofErr w:type="spellStart"/>
      <w:r w:rsidRPr="00241AB7">
        <w:rPr>
          <w:rFonts w:ascii="Times New Roman" w:hAnsi="Times New Roman"/>
          <w:color w:val="000000"/>
          <w:sz w:val="24"/>
          <w:szCs w:val="24"/>
        </w:rPr>
        <w:t>jarang</w:t>
      </w:r>
      <w:proofErr w:type="spellEnd"/>
      <w:r w:rsidRPr="00241AB7">
        <w:rPr>
          <w:rFonts w:ascii="Times New Roman" w:hAnsi="Times New Roman"/>
          <w:color w:val="000000"/>
          <w:sz w:val="24"/>
          <w:szCs w:val="24"/>
        </w:rPr>
        <w:t xml:space="preserve"> </w:t>
      </w:r>
      <w:proofErr w:type="spellStart"/>
      <w:r w:rsidRPr="00241AB7">
        <w:rPr>
          <w:rFonts w:ascii="Times New Roman" w:hAnsi="Times New Roman"/>
          <w:color w:val="000000"/>
          <w:sz w:val="24"/>
          <w:szCs w:val="24"/>
        </w:rPr>
        <w:t>dijumpai</w:t>
      </w:r>
      <w:proofErr w:type="spellEnd"/>
      <w:r w:rsidRPr="00241AB7">
        <w:rPr>
          <w:rFonts w:ascii="Times New Roman" w:hAnsi="Times New Roman"/>
          <w:color w:val="000000"/>
          <w:sz w:val="24"/>
          <w:szCs w:val="24"/>
        </w:rPr>
        <w:t xml:space="preserve"> di dunia.</w:t>
      </w:r>
    </w:p>
    <w:tbl>
      <w:tblPr>
        <w:tblpPr w:leftFromText="180" w:rightFromText="180" w:vertAnchor="text" w:horzAnchor="page" w:tblpX="354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85"/>
        <w:gridCol w:w="785"/>
        <w:gridCol w:w="785"/>
        <w:gridCol w:w="785"/>
      </w:tblGrid>
      <w:tr w:rsidR="005A5917" w:rsidRPr="00A42A6E" w14:paraId="5BF6A97A" w14:textId="77777777" w:rsidTr="005A5917">
        <w:trPr>
          <w:trHeight w:val="392"/>
        </w:trPr>
        <w:tc>
          <w:tcPr>
            <w:tcW w:w="0" w:type="auto"/>
            <w:shd w:val="clear" w:color="auto" w:fill="auto"/>
            <w:hideMark/>
          </w:tcPr>
          <w:p w14:paraId="3722EBC9" w14:textId="77777777" w:rsidR="005A5917" w:rsidRPr="00A42A6E" w:rsidRDefault="005A5917" w:rsidP="005A5917">
            <w:pPr>
              <w:spacing w:after="0" w:line="360" w:lineRule="auto"/>
              <w:jc w:val="both"/>
              <w:rPr>
                <w:rFonts w:ascii="Times New Roman" w:eastAsia="Times New Roman" w:hAnsi="Times New Roman"/>
                <w:b/>
                <w:bCs/>
                <w:color w:val="000000"/>
                <w:lang w:val="id-ID" w:eastAsia="id-ID"/>
              </w:rPr>
            </w:pPr>
            <w:r w:rsidRPr="00A42A6E">
              <w:rPr>
                <w:rFonts w:ascii="Times New Roman" w:eastAsia="Times New Roman" w:hAnsi="Times New Roman"/>
                <w:b/>
                <w:bCs/>
                <w:color w:val="000000"/>
                <w:lang w:val="id-ID" w:eastAsia="id-ID"/>
              </w:rPr>
              <w:lastRenderedPageBreak/>
              <w:t xml:space="preserve">Populasi </w:t>
            </w:r>
          </w:p>
        </w:tc>
        <w:tc>
          <w:tcPr>
            <w:tcW w:w="0" w:type="auto"/>
            <w:shd w:val="clear" w:color="auto" w:fill="auto"/>
            <w:hideMark/>
          </w:tcPr>
          <w:p w14:paraId="51BC529D" w14:textId="77777777" w:rsidR="005A5917" w:rsidRPr="00A42A6E" w:rsidRDefault="005A5917" w:rsidP="005A5917">
            <w:pPr>
              <w:spacing w:after="0" w:line="360" w:lineRule="auto"/>
              <w:jc w:val="both"/>
              <w:rPr>
                <w:rFonts w:ascii="Times New Roman" w:eastAsia="Times New Roman" w:hAnsi="Times New Roman"/>
                <w:b/>
                <w:bCs/>
                <w:color w:val="000000"/>
                <w:lang w:val="id-ID" w:eastAsia="id-ID"/>
              </w:rPr>
            </w:pPr>
            <w:r w:rsidRPr="00A42A6E">
              <w:rPr>
                <w:rFonts w:ascii="Times New Roman" w:eastAsia="Times New Roman" w:hAnsi="Times New Roman"/>
                <w:b/>
                <w:bCs/>
                <w:color w:val="000000"/>
                <w:lang w:val="id-ID" w:eastAsia="id-ID"/>
              </w:rPr>
              <w:t xml:space="preserve">O </w:t>
            </w:r>
          </w:p>
        </w:tc>
        <w:tc>
          <w:tcPr>
            <w:tcW w:w="0" w:type="auto"/>
            <w:shd w:val="clear" w:color="auto" w:fill="auto"/>
            <w:hideMark/>
          </w:tcPr>
          <w:p w14:paraId="40BA2DA6" w14:textId="77777777" w:rsidR="005A5917" w:rsidRPr="00A42A6E" w:rsidRDefault="005A5917" w:rsidP="005A5917">
            <w:pPr>
              <w:spacing w:after="0" w:line="360" w:lineRule="auto"/>
              <w:jc w:val="both"/>
              <w:rPr>
                <w:rFonts w:ascii="Times New Roman" w:eastAsia="Times New Roman" w:hAnsi="Times New Roman"/>
                <w:b/>
                <w:bCs/>
                <w:color w:val="000000"/>
                <w:lang w:val="id-ID" w:eastAsia="id-ID"/>
              </w:rPr>
            </w:pPr>
            <w:r w:rsidRPr="00A42A6E">
              <w:rPr>
                <w:rFonts w:ascii="Times New Roman" w:eastAsia="Times New Roman" w:hAnsi="Times New Roman"/>
                <w:b/>
                <w:bCs/>
                <w:color w:val="000000"/>
                <w:lang w:val="id-ID" w:eastAsia="id-ID"/>
              </w:rPr>
              <w:t xml:space="preserve">A </w:t>
            </w:r>
          </w:p>
        </w:tc>
        <w:tc>
          <w:tcPr>
            <w:tcW w:w="0" w:type="auto"/>
            <w:shd w:val="clear" w:color="auto" w:fill="auto"/>
            <w:hideMark/>
          </w:tcPr>
          <w:p w14:paraId="41760043" w14:textId="77777777" w:rsidR="005A5917" w:rsidRPr="00A42A6E" w:rsidRDefault="005A5917" w:rsidP="005A5917">
            <w:pPr>
              <w:spacing w:after="0" w:line="360" w:lineRule="auto"/>
              <w:jc w:val="both"/>
              <w:rPr>
                <w:rFonts w:ascii="Times New Roman" w:eastAsia="Times New Roman" w:hAnsi="Times New Roman"/>
                <w:b/>
                <w:bCs/>
                <w:color w:val="000000"/>
                <w:lang w:val="id-ID" w:eastAsia="id-ID"/>
              </w:rPr>
            </w:pPr>
            <w:r w:rsidRPr="00A42A6E">
              <w:rPr>
                <w:rFonts w:ascii="Times New Roman" w:eastAsia="Times New Roman" w:hAnsi="Times New Roman"/>
                <w:b/>
                <w:bCs/>
                <w:color w:val="000000"/>
                <w:lang w:val="id-ID" w:eastAsia="id-ID"/>
              </w:rPr>
              <w:t xml:space="preserve">B </w:t>
            </w:r>
          </w:p>
        </w:tc>
        <w:tc>
          <w:tcPr>
            <w:tcW w:w="0" w:type="auto"/>
            <w:shd w:val="clear" w:color="auto" w:fill="auto"/>
            <w:hideMark/>
          </w:tcPr>
          <w:p w14:paraId="66F4E4B4" w14:textId="77777777" w:rsidR="005A5917" w:rsidRPr="00A42A6E" w:rsidRDefault="005A5917" w:rsidP="005A5917">
            <w:pPr>
              <w:spacing w:after="0" w:line="360" w:lineRule="auto"/>
              <w:jc w:val="both"/>
              <w:rPr>
                <w:rFonts w:ascii="Times New Roman" w:eastAsia="Times New Roman" w:hAnsi="Times New Roman"/>
                <w:b/>
                <w:bCs/>
                <w:color w:val="000000"/>
                <w:lang w:val="id-ID" w:eastAsia="id-ID"/>
              </w:rPr>
            </w:pPr>
            <w:r w:rsidRPr="00A42A6E">
              <w:rPr>
                <w:rFonts w:ascii="Times New Roman" w:eastAsia="Times New Roman" w:hAnsi="Times New Roman"/>
                <w:b/>
                <w:bCs/>
                <w:color w:val="000000"/>
                <w:lang w:val="id-ID" w:eastAsia="id-ID"/>
              </w:rPr>
              <w:t xml:space="preserve">AB </w:t>
            </w:r>
          </w:p>
        </w:tc>
      </w:tr>
      <w:tr w:rsidR="005A5917" w:rsidRPr="00A42A6E" w14:paraId="3D6BA56C" w14:textId="77777777" w:rsidTr="005A5917">
        <w:trPr>
          <w:trHeight w:val="799"/>
        </w:trPr>
        <w:tc>
          <w:tcPr>
            <w:tcW w:w="0" w:type="auto"/>
            <w:shd w:val="clear" w:color="auto" w:fill="auto"/>
            <w:hideMark/>
          </w:tcPr>
          <w:p w14:paraId="20D0903A"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Suku pribumi </w:t>
            </w:r>
            <w:hyperlink r:id="rId27" w:tooltip="Amerika Selatan" w:history="1">
              <w:r w:rsidRPr="00A42A6E">
                <w:rPr>
                  <w:rFonts w:ascii="Times New Roman" w:eastAsia="Times New Roman" w:hAnsi="Times New Roman"/>
                  <w:color w:val="000000"/>
                  <w:lang w:val="id-ID" w:eastAsia="id-ID"/>
                </w:rPr>
                <w:t>Amerika Selatan</w:t>
              </w:r>
            </w:hyperlink>
            <w:r w:rsidRPr="00A42A6E">
              <w:rPr>
                <w:rFonts w:ascii="Times New Roman" w:eastAsia="Times New Roman" w:hAnsi="Times New Roman"/>
                <w:color w:val="000000"/>
                <w:lang w:val="id-ID" w:eastAsia="id-ID"/>
              </w:rPr>
              <w:t xml:space="preserve"> </w:t>
            </w:r>
          </w:p>
        </w:tc>
        <w:tc>
          <w:tcPr>
            <w:tcW w:w="0" w:type="auto"/>
            <w:shd w:val="clear" w:color="auto" w:fill="auto"/>
            <w:hideMark/>
          </w:tcPr>
          <w:p w14:paraId="7C39D1EA"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100% </w:t>
            </w:r>
          </w:p>
        </w:tc>
        <w:tc>
          <w:tcPr>
            <w:tcW w:w="0" w:type="auto"/>
            <w:shd w:val="clear" w:color="auto" w:fill="auto"/>
            <w:hideMark/>
          </w:tcPr>
          <w:p w14:paraId="5136FDD6"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 </w:t>
            </w:r>
          </w:p>
        </w:tc>
        <w:tc>
          <w:tcPr>
            <w:tcW w:w="0" w:type="auto"/>
            <w:shd w:val="clear" w:color="auto" w:fill="auto"/>
            <w:hideMark/>
          </w:tcPr>
          <w:p w14:paraId="45B4D016"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 </w:t>
            </w:r>
          </w:p>
        </w:tc>
        <w:tc>
          <w:tcPr>
            <w:tcW w:w="0" w:type="auto"/>
            <w:shd w:val="clear" w:color="auto" w:fill="auto"/>
            <w:hideMark/>
          </w:tcPr>
          <w:p w14:paraId="449FB18F"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 </w:t>
            </w:r>
          </w:p>
        </w:tc>
      </w:tr>
      <w:tr w:rsidR="005A5917" w:rsidRPr="00A42A6E" w14:paraId="15295244" w14:textId="77777777" w:rsidTr="005A5917">
        <w:trPr>
          <w:trHeight w:val="392"/>
        </w:trPr>
        <w:tc>
          <w:tcPr>
            <w:tcW w:w="0" w:type="auto"/>
            <w:shd w:val="clear" w:color="auto" w:fill="auto"/>
            <w:hideMark/>
          </w:tcPr>
          <w:p w14:paraId="65B5FE58" w14:textId="77777777" w:rsidR="005A5917" w:rsidRPr="00A42A6E" w:rsidRDefault="00F25D37" w:rsidP="005A5917">
            <w:pPr>
              <w:spacing w:after="0" w:line="360" w:lineRule="auto"/>
              <w:jc w:val="both"/>
              <w:rPr>
                <w:rFonts w:ascii="Times New Roman" w:eastAsia="Times New Roman" w:hAnsi="Times New Roman"/>
                <w:color w:val="000000"/>
                <w:lang w:val="id-ID" w:eastAsia="id-ID"/>
              </w:rPr>
            </w:pPr>
            <w:hyperlink r:id="rId28" w:tooltip="Vietnam" w:history="1">
              <w:r w:rsidR="005A5917" w:rsidRPr="00A42A6E">
                <w:rPr>
                  <w:rFonts w:ascii="Times New Roman" w:eastAsia="Times New Roman" w:hAnsi="Times New Roman"/>
                  <w:color w:val="000000"/>
                  <w:lang w:val="id-ID" w:eastAsia="id-ID"/>
                </w:rPr>
                <w:t>Orang Vietnam</w:t>
              </w:r>
            </w:hyperlink>
            <w:r w:rsidR="005A5917" w:rsidRPr="00A42A6E">
              <w:rPr>
                <w:rFonts w:ascii="Times New Roman" w:eastAsia="Times New Roman" w:hAnsi="Times New Roman"/>
                <w:color w:val="000000"/>
                <w:lang w:val="id-ID" w:eastAsia="id-ID"/>
              </w:rPr>
              <w:t xml:space="preserve"> </w:t>
            </w:r>
          </w:p>
        </w:tc>
        <w:tc>
          <w:tcPr>
            <w:tcW w:w="0" w:type="auto"/>
            <w:shd w:val="clear" w:color="auto" w:fill="auto"/>
            <w:hideMark/>
          </w:tcPr>
          <w:p w14:paraId="11EB5535"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45.0% </w:t>
            </w:r>
          </w:p>
        </w:tc>
        <w:tc>
          <w:tcPr>
            <w:tcW w:w="0" w:type="auto"/>
            <w:shd w:val="clear" w:color="auto" w:fill="auto"/>
            <w:hideMark/>
          </w:tcPr>
          <w:p w14:paraId="0C308090"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21.4% </w:t>
            </w:r>
          </w:p>
        </w:tc>
        <w:tc>
          <w:tcPr>
            <w:tcW w:w="0" w:type="auto"/>
            <w:shd w:val="clear" w:color="auto" w:fill="auto"/>
            <w:hideMark/>
          </w:tcPr>
          <w:p w14:paraId="3BC0D188"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29.1% </w:t>
            </w:r>
          </w:p>
        </w:tc>
        <w:tc>
          <w:tcPr>
            <w:tcW w:w="0" w:type="auto"/>
            <w:shd w:val="clear" w:color="auto" w:fill="auto"/>
            <w:hideMark/>
          </w:tcPr>
          <w:p w14:paraId="6F33113D"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4.5% </w:t>
            </w:r>
          </w:p>
        </w:tc>
      </w:tr>
      <w:tr w:rsidR="005A5917" w:rsidRPr="00A42A6E" w14:paraId="44406F91" w14:textId="77777777" w:rsidTr="005A5917">
        <w:trPr>
          <w:trHeight w:val="799"/>
        </w:trPr>
        <w:tc>
          <w:tcPr>
            <w:tcW w:w="0" w:type="auto"/>
            <w:shd w:val="clear" w:color="auto" w:fill="auto"/>
            <w:hideMark/>
          </w:tcPr>
          <w:p w14:paraId="6D45ACFA" w14:textId="77777777" w:rsidR="005A5917" w:rsidRPr="00A42A6E" w:rsidRDefault="00F25D37" w:rsidP="005A5917">
            <w:pPr>
              <w:spacing w:after="0" w:line="360" w:lineRule="auto"/>
              <w:jc w:val="both"/>
              <w:rPr>
                <w:rFonts w:ascii="Times New Roman" w:eastAsia="Times New Roman" w:hAnsi="Times New Roman"/>
                <w:color w:val="000000"/>
                <w:lang w:val="id-ID" w:eastAsia="id-ID"/>
              </w:rPr>
            </w:pPr>
            <w:hyperlink r:id="rId29" w:tooltip="Suku Aborigin" w:history="1">
              <w:r w:rsidR="005A5917" w:rsidRPr="00A42A6E">
                <w:rPr>
                  <w:rFonts w:ascii="Times New Roman" w:eastAsia="Times New Roman" w:hAnsi="Times New Roman"/>
                  <w:color w:val="000000"/>
                  <w:lang w:val="id-ID" w:eastAsia="id-ID"/>
                </w:rPr>
                <w:t>Suku Aborigin di Australia</w:t>
              </w:r>
            </w:hyperlink>
            <w:r w:rsidR="005A5917" w:rsidRPr="00A42A6E">
              <w:rPr>
                <w:rFonts w:ascii="Times New Roman" w:eastAsia="Times New Roman" w:hAnsi="Times New Roman"/>
                <w:color w:val="000000"/>
                <w:lang w:val="id-ID" w:eastAsia="id-ID"/>
              </w:rPr>
              <w:t xml:space="preserve"> </w:t>
            </w:r>
          </w:p>
        </w:tc>
        <w:tc>
          <w:tcPr>
            <w:tcW w:w="0" w:type="auto"/>
            <w:shd w:val="clear" w:color="auto" w:fill="auto"/>
            <w:hideMark/>
          </w:tcPr>
          <w:p w14:paraId="2509EE74"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44.4% </w:t>
            </w:r>
          </w:p>
        </w:tc>
        <w:tc>
          <w:tcPr>
            <w:tcW w:w="0" w:type="auto"/>
            <w:shd w:val="clear" w:color="auto" w:fill="auto"/>
            <w:hideMark/>
          </w:tcPr>
          <w:p w14:paraId="090DA6E5"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55.6% </w:t>
            </w:r>
          </w:p>
        </w:tc>
        <w:tc>
          <w:tcPr>
            <w:tcW w:w="0" w:type="auto"/>
            <w:shd w:val="clear" w:color="auto" w:fill="auto"/>
            <w:hideMark/>
          </w:tcPr>
          <w:p w14:paraId="6BC84EFE"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 </w:t>
            </w:r>
          </w:p>
        </w:tc>
        <w:tc>
          <w:tcPr>
            <w:tcW w:w="0" w:type="auto"/>
            <w:shd w:val="clear" w:color="auto" w:fill="auto"/>
            <w:hideMark/>
          </w:tcPr>
          <w:p w14:paraId="7E8B6220"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 </w:t>
            </w:r>
          </w:p>
        </w:tc>
      </w:tr>
      <w:tr w:rsidR="005A5917" w:rsidRPr="00A42A6E" w14:paraId="48F2D0AD" w14:textId="77777777" w:rsidTr="005A5917">
        <w:trPr>
          <w:trHeight w:val="407"/>
        </w:trPr>
        <w:tc>
          <w:tcPr>
            <w:tcW w:w="0" w:type="auto"/>
            <w:shd w:val="clear" w:color="auto" w:fill="auto"/>
            <w:hideMark/>
          </w:tcPr>
          <w:p w14:paraId="7704F6F2" w14:textId="77777777" w:rsidR="005A5917" w:rsidRPr="00A42A6E" w:rsidRDefault="00F25D37" w:rsidP="005A5917">
            <w:pPr>
              <w:spacing w:after="0" w:line="360" w:lineRule="auto"/>
              <w:jc w:val="both"/>
              <w:rPr>
                <w:rFonts w:ascii="Times New Roman" w:eastAsia="Times New Roman" w:hAnsi="Times New Roman"/>
                <w:color w:val="000000"/>
                <w:lang w:val="id-ID" w:eastAsia="id-ID"/>
              </w:rPr>
            </w:pPr>
            <w:hyperlink r:id="rId30" w:tooltip="Germany" w:history="1">
              <w:r w:rsidR="005A5917" w:rsidRPr="00A42A6E">
                <w:rPr>
                  <w:rFonts w:ascii="Times New Roman" w:eastAsia="Times New Roman" w:hAnsi="Times New Roman"/>
                  <w:color w:val="000000"/>
                  <w:lang w:val="id-ID" w:eastAsia="id-ID"/>
                </w:rPr>
                <w:t>Orang Jerman</w:t>
              </w:r>
            </w:hyperlink>
            <w:r w:rsidR="005A5917" w:rsidRPr="00A42A6E">
              <w:rPr>
                <w:rFonts w:ascii="Times New Roman" w:eastAsia="Times New Roman" w:hAnsi="Times New Roman"/>
                <w:color w:val="000000"/>
                <w:lang w:val="id-ID" w:eastAsia="id-ID"/>
              </w:rPr>
              <w:t xml:space="preserve"> </w:t>
            </w:r>
          </w:p>
        </w:tc>
        <w:tc>
          <w:tcPr>
            <w:tcW w:w="0" w:type="auto"/>
            <w:shd w:val="clear" w:color="auto" w:fill="auto"/>
            <w:hideMark/>
          </w:tcPr>
          <w:p w14:paraId="1482A9FD"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42.8% </w:t>
            </w:r>
          </w:p>
        </w:tc>
        <w:tc>
          <w:tcPr>
            <w:tcW w:w="0" w:type="auto"/>
            <w:shd w:val="clear" w:color="auto" w:fill="auto"/>
            <w:hideMark/>
          </w:tcPr>
          <w:p w14:paraId="73BFFCFD"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41.9% </w:t>
            </w:r>
          </w:p>
        </w:tc>
        <w:tc>
          <w:tcPr>
            <w:tcW w:w="0" w:type="auto"/>
            <w:shd w:val="clear" w:color="auto" w:fill="auto"/>
            <w:hideMark/>
          </w:tcPr>
          <w:p w14:paraId="27596AF3"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11.0% </w:t>
            </w:r>
          </w:p>
        </w:tc>
        <w:tc>
          <w:tcPr>
            <w:tcW w:w="0" w:type="auto"/>
            <w:shd w:val="clear" w:color="auto" w:fill="auto"/>
            <w:hideMark/>
          </w:tcPr>
          <w:p w14:paraId="2C68BBA1"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4.2% </w:t>
            </w:r>
          </w:p>
        </w:tc>
      </w:tr>
      <w:tr w:rsidR="005A5917" w:rsidRPr="00A42A6E" w14:paraId="125F8887" w14:textId="77777777" w:rsidTr="005A5917">
        <w:trPr>
          <w:trHeight w:val="392"/>
        </w:trPr>
        <w:tc>
          <w:tcPr>
            <w:tcW w:w="0" w:type="auto"/>
            <w:shd w:val="clear" w:color="auto" w:fill="auto"/>
            <w:hideMark/>
          </w:tcPr>
          <w:p w14:paraId="263C57BD" w14:textId="77777777" w:rsidR="005A5917" w:rsidRPr="00A42A6E" w:rsidRDefault="00F25D37" w:rsidP="005A5917">
            <w:pPr>
              <w:spacing w:after="0" w:line="360" w:lineRule="auto"/>
              <w:jc w:val="both"/>
              <w:rPr>
                <w:rFonts w:ascii="Times New Roman" w:eastAsia="Times New Roman" w:hAnsi="Times New Roman"/>
                <w:color w:val="000000"/>
                <w:lang w:val="id-ID" w:eastAsia="id-ID"/>
              </w:rPr>
            </w:pPr>
            <w:hyperlink r:id="rId31" w:tooltip="Suku Bengali" w:history="1">
              <w:r w:rsidR="005A5917" w:rsidRPr="00A42A6E">
                <w:rPr>
                  <w:rFonts w:ascii="Times New Roman" w:eastAsia="Times New Roman" w:hAnsi="Times New Roman"/>
                  <w:color w:val="000000"/>
                  <w:lang w:val="id-ID" w:eastAsia="id-ID"/>
                </w:rPr>
                <w:t>Suku Bengali</w:t>
              </w:r>
            </w:hyperlink>
            <w:r w:rsidR="005A5917" w:rsidRPr="00A42A6E">
              <w:rPr>
                <w:rFonts w:ascii="Times New Roman" w:eastAsia="Times New Roman" w:hAnsi="Times New Roman"/>
                <w:color w:val="000000"/>
                <w:lang w:val="id-ID" w:eastAsia="id-ID"/>
              </w:rPr>
              <w:t xml:space="preserve"> </w:t>
            </w:r>
          </w:p>
        </w:tc>
        <w:tc>
          <w:tcPr>
            <w:tcW w:w="0" w:type="auto"/>
            <w:shd w:val="clear" w:color="auto" w:fill="auto"/>
            <w:hideMark/>
          </w:tcPr>
          <w:p w14:paraId="73FEADCC"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22.0% </w:t>
            </w:r>
          </w:p>
        </w:tc>
        <w:tc>
          <w:tcPr>
            <w:tcW w:w="0" w:type="auto"/>
            <w:shd w:val="clear" w:color="auto" w:fill="auto"/>
            <w:hideMark/>
          </w:tcPr>
          <w:p w14:paraId="0C5E5789"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24.0% </w:t>
            </w:r>
          </w:p>
        </w:tc>
        <w:tc>
          <w:tcPr>
            <w:tcW w:w="0" w:type="auto"/>
            <w:shd w:val="clear" w:color="auto" w:fill="auto"/>
            <w:hideMark/>
          </w:tcPr>
          <w:p w14:paraId="1A50CFF4"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38.2% </w:t>
            </w:r>
          </w:p>
        </w:tc>
        <w:tc>
          <w:tcPr>
            <w:tcW w:w="0" w:type="auto"/>
            <w:shd w:val="clear" w:color="auto" w:fill="auto"/>
            <w:hideMark/>
          </w:tcPr>
          <w:p w14:paraId="29468B6C"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15.7% </w:t>
            </w:r>
          </w:p>
        </w:tc>
      </w:tr>
      <w:tr w:rsidR="005A5917" w:rsidRPr="00A42A6E" w14:paraId="516452F9" w14:textId="77777777" w:rsidTr="005A5917">
        <w:trPr>
          <w:trHeight w:val="305"/>
        </w:trPr>
        <w:tc>
          <w:tcPr>
            <w:tcW w:w="0" w:type="auto"/>
            <w:shd w:val="clear" w:color="auto" w:fill="auto"/>
            <w:hideMark/>
          </w:tcPr>
          <w:p w14:paraId="760551CC" w14:textId="77777777" w:rsidR="005A5917" w:rsidRPr="00A42A6E" w:rsidRDefault="00F25D37" w:rsidP="005A5917">
            <w:pPr>
              <w:spacing w:after="0" w:line="360" w:lineRule="auto"/>
              <w:jc w:val="both"/>
              <w:rPr>
                <w:rFonts w:ascii="Times New Roman" w:eastAsia="Times New Roman" w:hAnsi="Times New Roman"/>
                <w:color w:val="000000"/>
                <w:lang w:val="id-ID" w:eastAsia="id-ID"/>
              </w:rPr>
            </w:pPr>
            <w:hyperlink r:id="rId32" w:tooltip="Suku Saami (halaman belum tersedia)" w:history="1">
              <w:r w:rsidR="005A5917" w:rsidRPr="00A42A6E">
                <w:rPr>
                  <w:rFonts w:ascii="Times New Roman" w:eastAsia="Times New Roman" w:hAnsi="Times New Roman"/>
                  <w:color w:val="000000"/>
                  <w:lang w:val="id-ID" w:eastAsia="id-ID"/>
                </w:rPr>
                <w:t>Suku Saami</w:t>
              </w:r>
            </w:hyperlink>
            <w:r w:rsidR="005A5917" w:rsidRPr="00A42A6E">
              <w:rPr>
                <w:rFonts w:ascii="Times New Roman" w:eastAsia="Times New Roman" w:hAnsi="Times New Roman"/>
                <w:color w:val="000000"/>
                <w:lang w:val="id-ID" w:eastAsia="id-ID"/>
              </w:rPr>
              <w:t xml:space="preserve"> </w:t>
            </w:r>
          </w:p>
        </w:tc>
        <w:tc>
          <w:tcPr>
            <w:tcW w:w="0" w:type="auto"/>
            <w:shd w:val="clear" w:color="auto" w:fill="auto"/>
            <w:hideMark/>
          </w:tcPr>
          <w:p w14:paraId="451FE623"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18.2% </w:t>
            </w:r>
          </w:p>
        </w:tc>
        <w:tc>
          <w:tcPr>
            <w:tcW w:w="0" w:type="auto"/>
            <w:shd w:val="clear" w:color="auto" w:fill="auto"/>
            <w:hideMark/>
          </w:tcPr>
          <w:p w14:paraId="73CC9D43"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54.6% </w:t>
            </w:r>
          </w:p>
        </w:tc>
        <w:tc>
          <w:tcPr>
            <w:tcW w:w="0" w:type="auto"/>
            <w:shd w:val="clear" w:color="auto" w:fill="auto"/>
            <w:hideMark/>
          </w:tcPr>
          <w:p w14:paraId="0BB9F74C"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 xml:space="preserve">4.8% </w:t>
            </w:r>
          </w:p>
        </w:tc>
        <w:tc>
          <w:tcPr>
            <w:tcW w:w="0" w:type="auto"/>
            <w:shd w:val="clear" w:color="auto" w:fill="auto"/>
            <w:hideMark/>
          </w:tcPr>
          <w:p w14:paraId="7850DE12" w14:textId="77777777" w:rsidR="005A5917" w:rsidRPr="00A42A6E" w:rsidRDefault="005A5917" w:rsidP="005A5917">
            <w:pPr>
              <w:spacing w:after="0" w:line="360" w:lineRule="auto"/>
              <w:jc w:val="both"/>
              <w:rPr>
                <w:rFonts w:ascii="Times New Roman" w:eastAsia="Times New Roman" w:hAnsi="Times New Roman"/>
                <w:color w:val="000000"/>
                <w:lang w:val="id-ID" w:eastAsia="id-ID"/>
              </w:rPr>
            </w:pPr>
            <w:r w:rsidRPr="00A42A6E">
              <w:rPr>
                <w:rFonts w:ascii="Times New Roman" w:eastAsia="Times New Roman" w:hAnsi="Times New Roman"/>
                <w:color w:val="000000"/>
                <w:lang w:val="id-ID" w:eastAsia="id-ID"/>
              </w:rPr>
              <w:t>12.4%</w:t>
            </w:r>
          </w:p>
        </w:tc>
      </w:tr>
    </w:tbl>
    <w:p w14:paraId="71AFB3AB" w14:textId="77777777" w:rsidR="000F7FA8" w:rsidRPr="00241AB7" w:rsidRDefault="000F7FA8" w:rsidP="000F7FA8">
      <w:pPr>
        <w:spacing w:line="360" w:lineRule="auto"/>
        <w:ind w:left="270" w:firstLine="630"/>
        <w:jc w:val="both"/>
        <w:rPr>
          <w:rFonts w:ascii="Times New Roman" w:hAnsi="Times New Roman"/>
          <w:color w:val="000000"/>
          <w:sz w:val="24"/>
          <w:szCs w:val="24"/>
        </w:rPr>
      </w:pPr>
    </w:p>
    <w:p w14:paraId="7F4EC4BF" w14:textId="77777777" w:rsidR="000F7FA8" w:rsidRPr="00241AB7" w:rsidRDefault="000F7FA8" w:rsidP="000F7FA8">
      <w:pPr>
        <w:spacing w:line="360" w:lineRule="auto"/>
        <w:ind w:left="90" w:firstLine="990"/>
        <w:jc w:val="both"/>
        <w:rPr>
          <w:rFonts w:ascii="Times New Roman" w:hAnsi="Times New Roman"/>
          <w:b/>
          <w:color w:val="000000"/>
          <w:sz w:val="24"/>
          <w:szCs w:val="24"/>
          <w:lang w:val="id-ID"/>
        </w:rPr>
      </w:pPr>
    </w:p>
    <w:p w14:paraId="0BDECF79" w14:textId="77777777" w:rsidR="000F7FA8" w:rsidRPr="00241AB7" w:rsidRDefault="000F7FA8" w:rsidP="000F7FA8">
      <w:pPr>
        <w:spacing w:line="360" w:lineRule="auto"/>
        <w:jc w:val="both"/>
        <w:rPr>
          <w:rFonts w:ascii="Times New Roman" w:hAnsi="Times New Roman"/>
          <w:color w:val="000000"/>
          <w:sz w:val="24"/>
          <w:szCs w:val="24"/>
        </w:rPr>
      </w:pPr>
    </w:p>
    <w:p w14:paraId="7DCA00A3" w14:textId="77777777" w:rsidR="000F7FA8" w:rsidRPr="00241AB7" w:rsidRDefault="000F7FA8" w:rsidP="000F7FA8">
      <w:pPr>
        <w:spacing w:line="360" w:lineRule="auto"/>
        <w:jc w:val="both"/>
        <w:rPr>
          <w:rFonts w:ascii="Times New Roman" w:hAnsi="Times New Roman"/>
          <w:color w:val="000000"/>
          <w:sz w:val="24"/>
          <w:szCs w:val="24"/>
        </w:rPr>
      </w:pPr>
    </w:p>
    <w:p w14:paraId="49876972" w14:textId="77777777" w:rsidR="000F7FA8" w:rsidRPr="00241AB7" w:rsidRDefault="000F7FA8" w:rsidP="000F7FA8">
      <w:pPr>
        <w:spacing w:line="360" w:lineRule="auto"/>
        <w:jc w:val="both"/>
        <w:rPr>
          <w:rFonts w:ascii="Times New Roman" w:hAnsi="Times New Roman"/>
          <w:color w:val="000000"/>
          <w:sz w:val="24"/>
          <w:szCs w:val="24"/>
        </w:rPr>
      </w:pPr>
    </w:p>
    <w:p w14:paraId="6AE51A8B" w14:textId="77777777" w:rsidR="000F7FA8" w:rsidRPr="00241AB7" w:rsidRDefault="000F7FA8" w:rsidP="000F7FA8">
      <w:pPr>
        <w:spacing w:line="360" w:lineRule="auto"/>
        <w:jc w:val="both"/>
        <w:rPr>
          <w:rFonts w:ascii="Times New Roman" w:hAnsi="Times New Roman"/>
          <w:color w:val="000000"/>
          <w:sz w:val="24"/>
          <w:szCs w:val="24"/>
        </w:rPr>
      </w:pPr>
    </w:p>
    <w:p w14:paraId="371C79B8" w14:textId="314E1204" w:rsidR="000F7FA8" w:rsidRPr="00A42A6E" w:rsidRDefault="000F7FA8" w:rsidP="005A5917">
      <w:pPr>
        <w:spacing w:after="100" w:afterAutospacing="1" w:line="360" w:lineRule="auto"/>
        <w:ind w:left="2160" w:firstLine="720"/>
        <w:jc w:val="both"/>
        <w:rPr>
          <w:rFonts w:ascii="Times New Roman" w:hAnsi="Times New Roman"/>
          <w:bCs/>
          <w:color w:val="000000"/>
        </w:rPr>
      </w:pPr>
      <w:proofErr w:type="spellStart"/>
      <w:r w:rsidRPr="00A42A6E">
        <w:rPr>
          <w:rFonts w:ascii="Times New Roman" w:hAnsi="Times New Roman"/>
          <w:bCs/>
          <w:color w:val="000000"/>
        </w:rPr>
        <w:t>Tabel</w:t>
      </w:r>
      <w:proofErr w:type="spellEnd"/>
      <w:r w:rsidRPr="00A42A6E">
        <w:rPr>
          <w:rFonts w:ascii="Times New Roman" w:hAnsi="Times New Roman"/>
          <w:bCs/>
          <w:color w:val="000000"/>
        </w:rPr>
        <w:t xml:space="preserve"> </w:t>
      </w:r>
      <w:r w:rsidR="00FC5667" w:rsidRPr="00A42A6E">
        <w:rPr>
          <w:rFonts w:ascii="Times New Roman" w:hAnsi="Times New Roman"/>
          <w:bCs/>
          <w:color w:val="000000"/>
        </w:rPr>
        <w:t>2.2</w:t>
      </w:r>
      <w:r w:rsidRPr="00A42A6E">
        <w:rPr>
          <w:rFonts w:ascii="Times New Roman" w:hAnsi="Times New Roman"/>
          <w:bCs/>
          <w:color w:val="000000"/>
        </w:rPr>
        <w:t xml:space="preserve">. </w:t>
      </w:r>
      <w:proofErr w:type="spellStart"/>
      <w:r w:rsidRPr="00A42A6E">
        <w:rPr>
          <w:rFonts w:ascii="Times New Roman" w:hAnsi="Times New Roman"/>
          <w:bCs/>
          <w:color w:val="000000"/>
        </w:rPr>
        <w:t>Frekuensi</w:t>
      </w:r>
      <w:proofErr w:type="spellEnd"/>
      <w:r w:rsidRPr="00A42A6E">
        <w:rPr>
          <w:rFonts w:ascii="Times New Roman" w:hAnsi="Times New Roman"/>
          <w:bCs/>
          <w:color w:val="000000"/>
        </w:rPr>
        <w:t xml:space="preserve"> </w:t>
      </w:r>
      <w:proofErr w:type="spellStart"/>
      <w:r w:rsidRPr="00A42A6E">
        <w:rPr>
          <w:rFonts w:ascii="Times New Roman" w:hAnsi="Times New Roman"/>
          <w:bCs/>
          <w:color w:val="000000"/>
        </w:rPr>
        <w:t>Golongan</w:t>
      </w:r>
      <w:proofErr w:type="spellEnd"/>
      <w:r w:rsidRPr="00A42A6E">
        <w:rPr>
          <w:rFonts w:ascii="Times New Roman" w:hAnsi="Times New Roman"/>
          <w:bCs/>
          <w:color w:val="000000"/>
        </w:rPr>
        <w:t xml:space="preserve"> </w:t>
      </w:r>
      <w:proofErr w:type="spellStart"/>
      <w:r w:rsidRPr="00A42A6E">
        <w:rPr>
          <w:rFonts w:ascii="Times New Roman" w:hAnsi="Times New Roman"/>
          <w:bCs/>
          <w:color w:val="000000"/>
        </w:rPr>
        <w:t>darah</w:t>
      </w:r>
      <w:proofErr w:type="spellEnd"/>
    </w:p>
    <w:p w14:paraId="15B50A5B" w14:textId="663EB485" w:rsidR="0034284E" w:rsidRPr="005A5917" w:rsidRDefault="007527D4" w:rsidP="00CA1297">
      <w:pPr>
        <w:pStyle w:val="ListParagraph"/>
        <w:widowControl w:val="0"/>
        <w:numPr>
          <w:ilvl w:val="1"/>
          <w:numId w:val="17"/>
        </w:numPr>
        <w:autoSpaceDE w:val="0"/>
        <w:autoSpaceDN w:val="0"/>
        <w:spacing w:after="0" w:line="360" w:lineRule="auto"/>
        <w:ind w:left="426"/>
        <w:contextualSpacing w:val="0"/>
        <w:jc w:val="both"/>
        <w:rPr>
          <w:rFonts w:ascii="Times New Roman" w:hAnsi="Times New Roman"/>
          <w:b/>
          <w:sz w:val="24"/>
          <w:szCs w:val="24"/>
        </w:rPr>
      </w:pPr>
      <w:proofErr w:type="spellStart"/>
      <w:r>
        <w:rPr>
          <w:rFonts w:ascii="Times New Roman" w:hAnsi="Times New Roman"/>
          <w:b/>
          <w:sz w:val="24"/>
          <w:szCs w:val="24"/>
        </w:rPr>
        <w:t>Konsep</w:t>
      </w:r>
      <w:proofErr w:type="spellEnd"/>
      <w:r w:rsidR="00CA1297">
        <w:rPr>
          <w:rFonts w:ascii="Times New Roman" w:hAnsi="Times New Roman"/>
          <w:b/>
          <w:sz w:val="24"/>
          <w:szCs w:val="24"/>
        </w:rPr>
        <w:t xml:space="preserve"> </w:t>
      </w:r>
      <w:proofErr w:type="spellStart"/>
      <w:r w:rsidR="000F7FA8" w:rsidRPr="00241AB7">
        <w:rPr>
          <w:rFonts w:ascii="Times New Roman" w:hAnsi="Times New Roman"/>
          <w:b/>
          <w:sz w:val="24"/>
          <w:szCs w:val="24"/>
        </w:rPr>
        <w:t>Gagal</w:t>
      </w:r>
      <w:proofErr w:type="spellEnd"/>
      <w:r w:rsidR="000F7FA8" w:rsidRPr="00241AB7">
        <w:rPr>
          <w:rFonts w:ascii="Times New Roman" w:hAnsi="Times New Roman"/>
          <w:b/>
          <w:sz w:val="24"/>
          <w:szCs w:val="24"/>
        </w:rPr>
        <w:t xml:space="preserve"> </w:t>
      </w:r>
      <w:proofErr w:type="spellStart"/>
      <w:r w:rsidR="000F7FA8" w:rsidRPr="00241AB7">
        <w:rPr>
          <w:rFonts w:ascii="Times New Roman" w:hAnsi="Times New Roman"/>
          <w:b/>
          <w:sz w:val="24"/>
          <w:szCs w:val="24"/>
        </w:rPr>
        <w:t>Ginjal</w:t>
      </w:r>
      <w:proofErr w:type="spellEnd"/>
      <w:r w:rsidR="000F7FA8" w:rsidRPr="00241AB7">
        <w:rPr>
          <w:rFonts w:ascii="Times New Roman" w:hAnsi="Times New Roman"/>
          <w:b/>
          <w:spacing w:val="-1"/>
          <w:sz w:val="24"/>
          <w:szCs w:val="24"/>
        </w:rPr>
        <w:t xml:space="preserve"> </w:t>
      </w:r>
      <w:proofErr w:type="spellStart"/>
      <w:r w:rsidR="000F7FA8" w:rsidRPr="00241AB7">
        <w:rPr>
          <w:rFonts w:ascii="Times New Roman" w:hAnsi="Times New Roman"/>
          <w:b/>
          <w:sz w:val="24"/>
          <w:szCs w:val="24"/>
        </w:rPr>
        <w:t>Kronik</w:t>
      </w:r>
      <w:proofErr w:type="spellEnd"/>
    </w:p>
    <w:p w14:paraId="1E785AE8" w14:textId="2DA75E4D" w:rsidR="000F7FA8" w:rsidRPr="00241AB7" w:rsidRDefault="000F7FA8" w:rsidP="005A5917">
      <w:pPr>
        <w:pStyle w:val="ListParagraph"/>
        <w:widowControl w:val="0"/>
        <w:numPr>
          <w:ilvl w:val="0"/>
          <w:numId w:val="15"/>
        </w:numPr>
        <w:autoSpaceDE w:val="0"/>
        <w:autoSpaceDN w:val="0"/>
        <w:spacing w:after="0" w:line="360" w:lineRule="auto"/>
        <w:ind w:left="709"/>
        <w:contextualSpacing w:val="0"/>
        <w:jc w:val="both"/>
        <w:rPr>
          <w:rFonts w:ascii="Times New Roman" w:hAnsi="Times New Roman"/>
          <w:b/>
          <w:sz w:val="24"/>
          <w:szCs w:val="24"/>
        </w:rPr>
      </w:pPr>
      <w:proofErr w:type="spellStart"/>
      <w:r w:rsidRPr="00241AB7">
        <w:rPr>
          <w:rFonts w:ascii="Times New Roman" w:hAnsi="Times New Roman"/>
          <w:b/>
          <w:sz w:val="24"/>
          <w:szCs w:val="24"/>
        </w:rPr>
        <w:t>Definisi</w:t>
      </w:r>
      <w:proofErr w:type="spellEnd"/>
      <w:r w:rsidRPr="00241AB7">
        <w:rPr>
          <w:rFonts w:ascii="Times New Roman" w:hAnsi="Times New Roman"/>
          <w:b/>
          <w:sz w:val="24"/>
          <w:szCs w:val="24"/>
        </w:rPr>
        <w:t xml:space="preserve"> </w:t>
      </w:r>
    </w:p>
    <w:p w14:paraId="0A444542" w14:textId="46A12ACB" w:rsidR="000F7FA8" w:rsidRPr="00241AB7" w:rsidRDefault="000F7FA8" w:rsidP="005A5917">
      <w:pPr>
        <w:pStyle w:val="ListParagraph"/>
        <w:widowControl w:val="0"/>
        <w:autoSpaceDE w:val="0"/>
        <w:autoSpaceDN w:val="0"/>
        <w:spacing w:after="0" w:line="360" w:lineRule="auto"/>
        <w:ind w:left="709" w:firstLine="283"/>
        <w:contextualSpacing w:val="0"/>
        <w:jc w:val="both"/>
        <w:rPr>
          <w:rFonts w:ascii="Times New Roman" w:hAnsi="Times New Roman"/>
          <w:b/>
          <w:sz w:val="24"/>
          <w:szCs w:val="24"/>
        </w:rPr>
      </w:pP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r w:rsidRPr="00241AB7">
        <w:rPr>
          <w:rFonts w:ascii="Times New Roman" w:hAnsi="Times New Roman"/>
          <w:i/>
          <w:sz w:val="24"/>
          <w:szCs w:val="24"/>
        </w:rPr>
        <w:t xml:space="preserve">End Stage Renal </w:t>
      </w:r>
      <w:proofErr w:type="spellStart"/>
      <w:r w:rsidRPr="00241AB7">
        <w:rPr>
          <w:rFonts w:ascii="Times New Roman" w:hAnsi="Times New Roman"/>
          <w:i/>
          <w:sz w:val="24"/>
          <w:szCs w:val="24"/>
        </w:rPr>
        <w:t>Desease</w:t>
      </w:r>
      <w:proofErr w:type="spellEnd"/>
      <w:r w:rsidRPr="00241AB7">
        <w:rPr>
          <w:rFonts w:ascii="Times New Roman" w:hAnsi="Times New Roman"/>
          <w:i/>
          <w:sz w:val="24"/>
          <w:szCs w:val="24"/>
        </w:rPr>
        <w:t xml:space="preserve"> </w:t>
      </w:r>
      <w:r w:rsidRPr="00241AB7">
        <w:rPr>
          <w:rFonts w:ascii="Times New Roman" w:hAnsi="Times New Roman"/>
          <w:sz w:val="24"/>
          <w:szCs w:val="24"/>
        </w:rPr>
        <w:t xml:space="preserve">(ESRD) </w:t>
      </w:r>
      <w:proofErr w:type="spellStart"/>
      <w:r w:rsidRPr="00241AB7">
        <w:rPr>
          <w:rFonts w:ascii="Times New Roman" w:hAnsi="Times New Roman"/>
          <w:sz w:val="24"/>
          <w:szCs w:val="24"/>
        </w:rPr>
        <w:t>merupakan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gangguan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w:t>
      </w:r>
      <w:proofErr w:type="spellEnd"/>
      <w:r w:rsidRPr="00241AB7">
        <w:rPr>
          <w:rFonts w:ascii="Times New Roman" w:hAnsi="Times New Roman"/>
          <w:sz w:val="24"/>
          <w:szCs w:val="24"/>
        </w:rPr>
        <w:t xml:space="preserve"> renal yang </w:t>
      </w:r>
      <w:proofErr w:type="spellStart"/>
      <w:r w:rsidRPr="00241AB7">
        <w:rPr>
          <w:rFonts w:ascii="Times New Roman" w:hAnsi="Times New Roman"/>
          <w:sz w:val="24"/>
          <w:szCs w:val="24"/>
        </w:rPr>
        <w:t>progresif</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ireversibel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dimana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mengalami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kegagalan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mempertahankan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metabolisme</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keseimbangan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000A16BC">
        <w:rPr>
          <w:rFonts w:ascii="Times New Roman" w:hAnsi="Times New Roman"/>
          <w:sz w:val="24"/>
          <w:szCs w:val="24"/>
        </w:rPr>
        <w:t xml:space="preserve"> </w:t>
      </w:r>
      <w:r w:rsidRPr="00241AB7">
        <w:rPr>
          <w:rFonts w:ascii="Times New Roman" w:hAnsi="Times New Roman"/>
          <w:sz w:val="24"/>
          <w:szCs w:val="24"/>
        </w:rPr>
        <w:t xml:space="preserve">dan </w:t>
      </w:r>
      <w:proofErr w:type="spellStart"/>
      <w:r w:rsidRPr="00241AB7">
        <w:rPr>
          <w:rFonts w:ascii="Times New Roman" w:hAnsi="Times New Roman"/>
          <w:sz w:val="24"/>
          <w:szCs w:val="24"/>
        </w:rPr>
        <w:t>elektrolit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sehimgga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menyebabkan</w:t>
      </w:r>
      <w:proofErr w:type="spellEnd"/>
      <w:r w:rsidRPr="00241AB7">
        <w:rPr>
          <w:rFonts w:ascii="Times New Roman" w:hAnsi="Times New Roman"/>
          <w:sz w:val="24"/>
          <w:szCs w:val="24"/>
        </w:rPr>
        <w:t xml:space="preserve"> uremia (</w:t>
      </w:r>
      <w:proofErr w:type="spellStart"/>
      <w:r w:rsidRPr="00241AB7">
        <w:rPr>
          <w:rFonts w:ascii="Times New Roman" w:hAnsi="Times New Roman"/>
          <w:sz w:val="24"/>
          <w:szCs w:val="24"/>
        </w:rPr>
        <w:t>retensi</w:t>
      </w:r>
      <w:proofErr w:type="spellEnd"/>
      <w:r w:rsidRPr="00241AB7">
        <w:rPr>
          <w:rFonts w:ascii="Times New Roman" w:hAnsi="Times New Roman"/>
          <w:sz w:val="24"/>
          <w:szCs w:val="24"/>
        </w:rPr>
        <w:t xml:space="preserve"> urea dan </w:t>
      </w:r>
      <w:proofErr w:type="spellStart"/>
      <w:r w:rsidRPr="00241AB7">
        <w:rPr>
          <w:rFonts w:ascii="Times New Roman" w:hAnsi="Times New Roman"/>
          <w:sz w:val="24"/>
          <w:szCs w:val="24"/>
        </w:rPr>
        <w:t>sampah</w:t>
      </w:r>
      <w:proofErr w:type="spellEnd"/>
      <w:r w:rsidRPr="00241AB7">
        <w:rPr>
          <w:rFonts w:ascii="Times New Roman" w:hAnsi="Times New Roman"/>
          <w:sz w:val="24"/>
          <w:szCs w:val="24"/>
        </w:rPr>
        <w:t xml:space="preserve"> nitrogen lain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(Smeltzer &amp; Bare, 2008). </w:t>
      </w:r>
      <w:proofErr w:type="spellStart"/>
      <w:r w:rsidRPr="00241AB7">
        <w:rPr>
          <w:rFonts w:ascii="Times New Roman" w:hAnsi="Times New Roman"/>
          <w:sz w:val="24"/>
          <w:szCs w:val="24"/>
        </w:rPr>
        <w:t>Menurut</w:t>
      </w:r>
      <w:proofErr w:type="spellEnd"/>
      <w:r w:rsidRPr="00241AB7">
        <w:rPr>
          <w:rFonts w:ascii="Times New Roman" w:hAnsi="Times New Roman"/>
          <w:sz w:val="24"/>
          <w:szCs w:val="24"/>
        </w:rPr>
        <w:t xml:space="preserve"> proses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dibagi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mnejadi</w:t>
      </w:r>
      <w:proofErr w:type="spellEnd"/>
      <w:r w:rsidRPr="00241AB7">
        <w:rPr>
          <w:rFonts w:ascii="Times New Roman" w:hAnsi="Times New Roman"/>
          <w:sz w:val="24"/>
          <w:szCs w:val="24"/>
        </w:rPr>
        <w:t xml:space="preserve"> 2 </w:t>
      </w:r>
      <w:proofErr w:type="spellStart"/>
      <w:r w:rsidRPr="00241AB7">
        <w:rPr>
          <w:rFonts w:ascii="Times New Roman" w:hAnsi="Times New Roman"/>
          <w:sz w:val="24"/>
          <w:szCs w:val="24"/>
        </w:rPr>
        <w:t>yaitu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akut</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Dikatakan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akut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apabila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berkembang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sangat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cepat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beberapa</w:t>
      </w:r>
      <w:proofErr w:type="spellEnd"/>
      <w:r w:rsidRPr="00241AB7">
        <w:rPr>
          <w:rFonts w:ascii="Times New Roman" w:hAnsi="Times New Roman"/>
          <w:sz w:val="24"/>
          <w:szCs w:val="24"/>
        </w:rPr>
        <w:t xml:space="preserve"> jam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beberapa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Sedangkan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berkembang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secara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perlahan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sampai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beberapa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tahun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Baradero</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Dayrit</w:t>
      </w:r>
      <w:proofErr w:type="spellEnd"/>
      <w:r w:rsidRPr="00241AB7">
        <w:rPr>
          <w:rFonts w:ascii="Times New Roman" w:hAnsi="Times New Roman"/>
          <w:sz w:val="24"/>
          <w:szCs w:val="24"/>
        </w:rPr>
        <w:t xml:space="preserve">, &amp; </w:t>
      </w:r>
      <w:proofErr w:type="spellStart"/>
      <w:r w:rsidRPr="00241AB7">
        <w:rPr>
          <w:rFonts w:ascii="Times New Roman" w:hAnsi="Times New Roman"/>
          <w:sz w:val="24"/>
          <w:szCs w:val="24"/>
        </w:rPr>
        <w:t>Siswadi</w:t>
      </w:r>
      <w:proofErr w:type="spellEnd"/>
      <w:r w:rsidRPr="00241AB7">
        <w:rPr>
          <w:rFonts w:ascii="Times New Roman" w:hAnsi="Times New Roman"/>
          <w:sz w:val="24"/>
          <w:szCs w:val="24"/>
        </w:rPr>
        <w:t>,</w:t>
      </w:r>
      <w:r w:rsidRPr="00241AB7">
        <w:rPr>
          <w:rFonts w:ascii="Times New Roman" w:hAnsi="Times New Roman"/>
          <w:spacing w:val="-7"/>
          <w:sz w:val="24"/>
          <w:szCs w:val="24"/>
        </w:rPr>
        <w:t xml:space="preserve"> </w:t>
      </w:r>
      <w:r w:rsidRPr="00241AB7">
        <w:rPr>
          <w:rFonts w:ascii="Times New Roman" w:hAnsi="Times New Roman"/>
          <w:sz w:val="24"/>
          <w:szCs w:val="24"/>
        </w:rPr>
        <w:t>2009).</w:t>
      </w:r>
    </w:p>
    <w:p w14:paraId="7821B9AF" w14:textId="20D9AB55" w:rsidR="000F7FA8" w:rsidRPr="00241AB7" w:rsidRDefault="000F7FA8" w:rsidP="005A5917">
      <w:pPr>
        <w:pStyle w:val="ListParagraph"/>
        <w:widowControl w:val="0"/>
        <w:numPr>
          <w:ilvl w:val="0"/>
          <w:numId w:val="15"/>
        </w:numPr>
        <w:tabs>
          <w:tab w:val="left" w:pos="360"/>
        </w:tabs>
        <w:autoSpaceDE w:val="0"/>
        <w:autoSpaceDN w:val="0"/>
        <w:spacing w:after="0" w:line="360" w:lineRule="auto"/>
        <w:contextualSpacing w:val="0"/>
        <w:jc w:val="both"/>
        <w:rPr>
          <w:rFonts w:ascii="Times New Roman" w:hAnsi="Times New Roman"/>
          <w:b/>
          <w:sz w:val="24"/>
          <w:szCs w:val="24"/>
        </w:rPr>
      </w:pPr>
      <w:proofErr w:type="spellStart"/>
      <w:r w:rsidRPr="00241AB7">
        <w:rPr>
          <w:rFonts w:ascii="Times New Roman" w:hAnsi="Times New Roman"/>
          <w:b/>
          <w:sz w:val="24"/>
          <w:szCs w:val="24"/>
        </w:rPr>
        <w:t>Etiologi</w:t>
      </w:r>
      <w:proofErr w:type="spellEnd"/>
    </w:p>
    <w:p w14:paraId="40DD5E11" w14:textId="77777777" w:rsidR="000F7FA8" w:rsidRPr="00241AB7" w:rsidRDefault="000F7FA8" w:rsidP="005A5917">
      <w:pPr>
        <w:pStyle w:val="ListParagraph"/>
        <w:widowControl w:val="0"/>
        <w:autoSpaceDE w:val="0"/>
        <w:autoSpaceDN w:val="0"/>
        <w:spacing w:after="0" w:line="360" w:lineRule="auto"/>
        <w:ind w:left="709" w:firstLine="349"/>
        <w:contextualSpacing w:val="0"/>
        <w:jc w:val="both"/>
        <w:rPr>
          <w:rFonts w:ascii="Times New Roman" w:hAnsi="Times New Roman"/>
          <w:sz w:val="24"/>
          <w:szCs w:val="24"/>
        </w:rPr>
      </w:pPr>
      <w:proofErr w:type="spellStart"/>
      <w:r w:rsidRPr="00241AB7">
        <w:rPr>
          <w:rFonts w:ascii="Times New Roman" w:hAnsi="Times New Roman"/>
          <w:sz w:val="24"/>
          <w:szCs w:val="24"/>
        </w:rPr>
        <w:t>Penyebab</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tersering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diabetes dan </w:t>
      </w:r>
      <w:proofErr w:type="spellStart"/>
      <w:r w:rsidRPr="00241AB7">
        <w:rPr>
          <w:rFonts w:ascii="Times New Roman" w:hAnsi="Times New Roman"/>
          <w:sz w:val="24"/>
          <w:szCs w:val="24"/>
        </w:rPr>
        <w:t>tekanan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tinggi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yaitu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sekitar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dua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pertiga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seluruh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kasus</w:t>
      </w:r>
      <w:proofErr w:type="spellEnd"/>
      <w:r w:rsidRPr="00241AB7">
        <w:rPr>
          <w:rFonts w:ascii="Times New Roman" w:hAnsi="Times New Roman"/>
          <w:sz w:val="24"/>
          <w:szCs w:val="24"/>
        </w:rPr>
        <w:t xml:space="preserve"> (National Kidney Foundation, 2015). </w:t>
      </w:r>
      <w:proofErr w:type="spellStart"/>
      <w:r w:rsidRPr="00241AB7">
        <w:rPr>
          <w:rFonts w:ascii="Times New Roman" w:hAnsi="Times New Roman"/>
          <w:sz w:val="24"/>
          <w:szCs w:val="24"/>
        </w:rPr>
        <w:t>Keadaan</w:t>
      </w:r>
      <w:proofErr w:type="spellEnd"/>
      <w:r w:rsidRPr="00241AB7">
        <w:rPr>
          <w:rFonts w:ascii="Times New Roman" w:hAnsi="Times New Roman"/>
          <w:sz w:val="24"/>
          <w:szCs w:val="24"/>
        </w:rPr>
        <w:t xml:space="preserve"> lain yang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menyebabkan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kerusakan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diantaranya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peradangan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glomerulonefritis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polikistik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malformasi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perkembangan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janin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rahim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ibu</w:t>
      </w:r>
      <w:proofErr w:type="spellEnd"/>
      <w:r w:rsidRPr="00241AB7">
        <w:rPr>
          <w:rFonts w:ascii="Times New Roman" w:hAnsi="Times New Roman"/>
          <w:sz w:val="24"/>
          <w:szCs w:val="24"/>
        </w:rPr>
        <w:t xml:space="preserve">, lupus, </w:t>
      </w:r>
      <w:proofErr w:type="spellStart"/>
      <w:r w:rsidRPr="00241AB7">
        <w:rPr>
          <w:rFonts w:ascii="Times New Roman" w:hAnsi="Times New Roman"/>
          <w:sz w:val="24"/>
          <w:szCs w:val="24"/>
        </w:rPr>
        <w:t>obstruksi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akibat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tumor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pembesaran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kelenjar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prostat</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infeksi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saluran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kemih</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berulang</w:t>
      </w:r>
      <w:proofErr w:type="spellEnd"/>
      <w:r w:rsidRPr="00241AB7">
        <w:rPr>
          <w:rFonts w:ascii="Times New Roman" w:hAnsi="Times New Roman"/>
          <w:sz w:val="24"/>
          <w:szCs w:val="24"/>
        </w:rPr>
        <w:t xml:space="preserve"> (Wilson, 2005).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disebabkan</w:t>
      </w:r>
      <w:proofErr w:type="spellEnd"/>
      <w:r w:rsidRPr="00241AB7">
        <w:rPr>
          <w:rFonts w:ascii="Times New Roman" w:hAnsi="Times New Roman"/>
          <w:sz w:val="24"/>
          <w:szCs w:val="24"/>
        </w:rPr>
        <w:t xml:space="preserve"> oleh </w:t>
      </w:r>
      <w:proofErr w:type="spellStart"/>
      <w:r w:rsidRPr="00241AB7">
        <w:rPr>
          <w:rFonts w:ascii="Times New Roman" w:hAnsi="Times New Roman"/>
          <w:sz w:val="24"/>
          <w:szCs w:val="24"/>
        </w:rPr>
        <w:t>beberapa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faktor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diantaranya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gangguan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klirens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laju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filtrasi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lastRenderedPageBreak/>
        <w:t>glomelurus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retensi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dan natrium, </w:t>
      </w:r>
      <w:proofErr w:type="spellStart"/>
      <w:r w:rsidRPr="00241AB7">
        <w:rPr>
          <w:rFonts w:ascii="Times New Roman" w:hAnsi="Times New Roman"/>
          <w:sz w:val="24"/>
          <w:szCs w:val="24"/>
        </w:rPr>
        <w:t>asidosis</w:t>
      </w:r>
      <w:proofErr w:type="spellEnd"/>
      <w:r w:rsidRPr="00241AB7">
        <w:rPr>
          <w:rFonts w:ascii="Times New Roman" w:hAnsi="Times New Roman"/>
          <w:sz w:val="24"/>
          <w:szCs w:val="24"/>
        </w:rPr>
        <w:t xml:space="preserve">, anemia </w:t>
      </w:r>
      <w:proofErr w:type="spellStart"/>
      <w:r w:rsidRPr="00241AB7">
        <w:rPr>
          <w:rFonts w:ascii="Times New Roman" w:hAnsi="Times New Roman"/>
          <w:sz w:val="24"/>
          <w:szCs w:val="24"/>
        </w:rPr>
        <w:t>ketidak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seimbangan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kalsium</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fosfat</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tulang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uremik</w:t>
      </w:r>
      <w:proofErr w:type="spellEnd"/>
      <w:r w:rsidRPr="00241AB7">
        <w:rPr>
          <w:rFonts w:ascii="Times New Roman" w:hAnsi="Times New Roman"/>
          <w:sz w:val="24"/>
          <w:szCs w:val="24"/>
        </w:rPr>
        <w:t xml:space="preserve"> (Smeltzer &amp; Bare, 2008).</w:t>
      </w:r>
    </w:p>
    <w:p w14:paraId="076E96CF" w14:textId="77777777" w:rsidR="000F7FA8" w:rsidRPr="00241AB7" w:rsidRDefault="000F7FA8" w:rsidP="005A5917">
      <w:pPr>
        <w:pStyle w:val="ListParagraph"/>
        <w:widowControl w:val="0"/>
        <w:numPr>
          <w:ilvl w:val="0"/>
          <w:numId w:val="15"/>
        </w:numPr>
        <w:autoSpaceDE w:val="0"/>
        <w:autoSpaceDN w:val="0"/>
        <w:spacing w:before="90" w:after="0" w:line="360" w:lineRule="auto"/>
        <w:ind w:left="709" w:hanging="284"/>
        <w:contextualSpacing w:val="0"/>
        <w:jc w:val="both"/>
        <w:rPr>
          <w:rFonts w:ascii="Times New Roman" w:hAnsi="Times New Roman"/>
          <w:b/>
          <w:sz w:val="24"/>
          <w:szCs w:val="24"/>
        </w:rPr>
      </w:pPr>
      <w:proofErr w:type="spellStart"/>
      <w:r w:rsidRPr="00241AB7">
        <w:rPr>
          <w:rFonts w:ascii="Times New Roman" w:hAnsi="Times New Roman"/>
          <w:b/>
          <w:sz w:val="24"/>
          <w:szCs w:val="24"/>
        </w:rPr>
        <w:t>Patofisiologi</w:t>
      </w:r>
      <w:proofErr w:type="spellEnd"/>
    </w:p>
    <w:p w14:paraId="389C3481" w14:textId="77777777" w:rsidR="000F7FA8" w:rsidRDefault="000F7FA8" w:rsidP="005A5917">
      <w:pPr>
        <w:pStyle w:val="ListParagraph"/>
        <w:widowControl w:val="0"/>
        <w:autoSpaceDE w:val="0"/>
        <w:autoSpaceDN w:val="0"/>
        <w:spacing w:before="90" w:after="0" w:line="360" w:lineRule="auto"/>
        <w:ind w:left="709" w:firstLine="360"/>
        <w:contextualSpacing w:val="0"/>
        <w:jc w:val="both"/>
        <w:rPr>
          <w:rFonts w:ascii="Times New Roman" w:hAnsi="Times New Roman"/>
          <w:sz w:val="24"/>
          <w:szCs w:val="24"/>
        </w:rPr>
      </w:pPr>
      <w:proofErr w:type="spellStart"/>
      <w:r w:rsidRPr="00241AB7">
        <w:rPr>
          <w:rFonts w:ascii="Times New Roman" w:hAnsi="Times New Roman"/>
          <w:sz w:val="24"/>
          <w:szCs w:val="24"/>
        </w:rPr>
        <w:t>Menurunnya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w:t>
      </w:r>
      <w:proofErr w:type="spellEnd"/>
      <w:r w:rsidRPr="00241AB7">
        <w:rPr>
          <w:rFonts w:ascii="Times New Roman" w:hAnsi="Times New Roman"/>
          <w:sz w:val="24"/>
          <w:szCs w:val="24"/>
        </w:rPr>
        <w:t xml:space="preserve"> renal, </w:t>
      </w:r>
      <w:proofErr w:type="spellStart"/>
      <w:r w:rsidRPr="00241AB7">
        <w:rPr>
          <w:rFonts w:ascii="Times New Roman" w:hAnsi="Times New Roman"/>
          <w:sz w:val="24"/>
          <w:szCs w:val="24"/>
        </w:rPr>
        <w:t>produk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akhir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metabolisme</w:t>
      </w:r>
      <w:proofErr w:type="spellEnd"/>
      <w:r w:rsidRPr="00241AB7">
        <w:rPr>
          <w:rFonts w:ascii="Times New Roman" w:hAnsi="Times New Roman"/>
          <w:sz w:val="24"/>
          <w:szCs w:val="24"/>
        </w:rPr>
        <w:t xml:space="preserve"> protein (yang </w:t>
      </w:r>
      <w:proofErr w:type="spellStart"/>
      <w:r w:rsidRPr="00241AB7">
        <w:rPr>
          <w:rFonts w:ascii="Times New Roman" w:hAnsi="Times New Roman"/>
          <w:sz w:val="24"/>
          <w:szCs w:val="24"/>
        </w:rPr>
        <w:t>normalnya</w:t>
      </w:r>
      <w:proofErr w:type="spellEnd"/>
      <w:r w:rsidRPr="00241AB7">
        <w:rPr>
          <w:rFonts w:ascii="Times New Roman" w:hAnsi="Times New Roman"/>
          <w:sz w:val="24"/>
          <w:szCs w:val="24"/>
        </w:rPr>
        <w:t xml:space="preserve"> di </w:t>
      </w:r>
      <w:proofErr w:type="spellStart"/>
      <w:r w:rsidRPr="00241AB7">
        <w:rPr>
          <w:rFonts w:ascii="Times New Roman" w:hAnsi="Times New Roman"/>
          <w:sz w:val="24"/>
          <w:szCs w:val="24"/>
        </w:rPr>
        <w:t>sekresikan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melalui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urin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tertimbun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uremia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Uremia </w:t>
      </w:r>
      <w:proofErr w:type="spellStart"/>
      <w:r w:rsidRPr="00241AB7">
        <w:rPr>
          <w:rFonts w:ascii="Times New Roman" w:hAnsi="Times New Roman"/>
          <w:sz w:val="24"/>
          <w:szCs w:val="24"/>
        </w:rPr>
        <w:t>mempengaruhi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semua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bagian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Semakin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timbunan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produk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sampah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gejala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semakin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berat</w:t>
      </w:r>
      <w:proofErr w:type="spellEnd"/>
      <w:r w:rsidRPr="00241AB7">
        <w:rPr>
          <w:rFonts w:ascii="Times New Roman" w:hAnsi="Times New Roman"/>
          <w:sz w:val="24"/>
          <w:szCs w:val="24"/>
        </w:rPr>
        <w:t xml:space="preserve"> (Smeltzer &amp; Bare,</w:t>
      </w:r>
      <w:r w:rsidRPr="00241AB7">
        <w:rPr>
          <w:rFonts w:ascii="Times New Roman" w:hAnsi="Times New Roman"/>
          <w:spacing w:val="-4"/>
          <w:sz w:val="24"/>
          <w:szCs w:val="24"/>
        </w:rPr>
        <w:t xml:space="preserve"> </w:t>
      </w:r>
      <w:r w:rsidRPr="00241AB7">
        <w:rPr>
          <w:rFonts w:ascii="Times New Roman" w:hAnsi="Times New Roman"/>
          <w:sz w:val="24"/>
          <w:szCs w:val="24"/>
        </w:rPr>
        <w:t>2008).</w:t>
      </w:r>
    </w:p>
    <w:p w14:paraId="70790542" w14:textId="77777777" w:rsidR="005A5917" w:rsidRPr="00241AB7" w:rsidRDefault="005A5917" w:rsidP="005A5917">
      <w:pPr>
        <w:pStyle w:val="ListParagraph"/>
        <w:widowControl w:val="0"/>
        <w:numPr>
          <w:ilvl w:val="0"/>
          <w:numId w:val="15"/>
        </w:numPr>
        <w:autoSpaceDE w:val="0"/>
        <w:autoSpaceDN w:val="0"/>
        <w:spacing w:before="3" w:after="0" w:line="360" w:lineRule="auto"/>
        <w:ind w:left="709"/>
        <w:contextualSpacing w:val="0"/>
        <w:jc w:val="both"/>
        <w:rPr>
          <w:rFonts w:ascii="Times New Roman" w:hAnsi="Times New Roman"/>
          <w:b/>
          <w:bCs/>
          <w:sz w:val="24"/>
          <w:szCs w:val="24"/>
        </w:rPr>
      </w:pPr>
      <w:r w:rsidRPr="00241AB7">
        <w:rPr>
          <w:rFonts w:ascii="Times New Roman" w:hAnsi="Times New Roman"/>
          <w:b/>
          <w:bCs/>
          <w:sz w:val="24"/>
          <w:szCs w:val="24"/>
        </w:rPr>
        <w:t xml:space="preserve">Stadium </w:t>
      </w:r>
      <w:proofErr w:type="spellStart"/>
      <w:r w:rsidRPr="00241AB7">
        <w:rPr>
          <w:rFonts w:ascii="Times New Roman" w:hAnsi="Times New Roman"/>
          <w:b/>
          <w:bCs/>
          <w:sz w:val="24"/>
          <w:szCs w:val="24"/>
        </w:rPr>
        <w:t>Gagal</w:t>
      </w:r>
      <w:proofErr w:type="spellEnd"/>
      <w:r w:rsidRPr="00241AB7">
        <w:rPr>
          <w:rFonts w:ascii="Times New Roman" w:hAnsi="Times New Roman"/>
          <w:b/>
          <w:bCs/>
          <w:sz w:val="24"/>
          <w:szCs w:val="24"/>
        </w:rPr>
        <w:t xml:space="preserve"> </w:t>
      </w:r>
      <w:proofErr w:type="spellStart"/>
      <w:r w:rsidRPr="00241AB7">
        <w:rPr>
          <w:rFonts w:ascii="Times New Roman" w:hAnsi="Times New Roman"/>
          <w:b/>
          <w:bCs/>
          <w:sz w:val="24"/>
          <w:szCs w:val="24"/>
        </w:rPr>
        <w:t>Ginjal</w:t>
      </w:r>
      <w:proofErr w:type="spellEnd"/>
    </w:p>
    <w:p w14:paraId="3A03E21E" w14:textId="013573E8" w:rsidR="005A5917" w:rsidRDefault="005A5917" w:rsidP="005A5917">
      <w:pPr>
        <w:pStyle w:val="ListParagraph"/>
        <w:tabs>
          <w:tab w:val="left" w:pos="720"/>
        </w:tabs>
        <w:spacing w:before="240" w:line="360" w:lineRule="auto"/>
        <w:ind w:left="709" w:firstLine="283"/>
        <w:jc w:val="both"/>
        <w:rPr>
          <w:rFonts w:ascii="Times New Roman" w:hAnsi="Times New Roman"/>
          <w:sz w:val="24"/>
          <w:szCs w:val="24"/>
        </w:rPr>
      </w:pP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didefinisikan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tidaknya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kerusakan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kemampuan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menjalankan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Klasifikasi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ditujukan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memfasilitasi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penerapan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pedoman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praktik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klinis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pengukuran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kinerja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klinis</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peningkatan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kualitas</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evaluasi</w:t>
      </w:r>
      <w:proofErr w:type="spellEnd"/>
      <w:r w:rsidRPr="00241AB7">
        <w:rPr>
          <w:rFonts w:ascii="Times New Roman" w:hAnsi="Times New Roman"/>
          <w:sz w:val="24"/>
          <w:szCs w:val="24"/>
        </w:rPr>
        <w:t xml:space="preserve">, dan juga </w:t>
      </w:r>
      <w:proofErr w:type="spellStart"/>
      <w:r w:rsidRPr="00241AB7">
        <w:rPr>
          <w:rFonts w:ascii="Times New Roman" w:hAnsi="Times New Roman"/>
          <w:sz w:val="24"/>
          <w:szCs w:val="24"/>
        </w:rPr>
        <w:t>manajemen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(National Kidney Foundation, 2013). </w:t>
      </w:r>
      <w:proofErr w:type="spellStart"/>
      <w:r w:rsidRPr="00241AB7">
        <w:rPr>
          <w:rFonts w:ascii="Times New Roman" w:hAnsi="Times New Roman"/>
          <w:sz w:val="24"/>
          <w:szCs w:val="24"/>
        </w:rPr>
        <w:t>Berikut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klasifikasi</w:t>
      </w:r>
      <w:proofErr w:type="spellEnd"/>
      <w:r w:rsidRPr="00241AB7">
        <w:rPr>
          <w:rFonts w:ascii="Times New Roman" w:hAnsi="Times New Roman"/>
          <w:sz w:val="24"/>
          <w:szCs w:val="24"/>
        </w:rPr>
        <w:t xml:space="preserve"> stadium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proofErr w:type="gramStart"/>
      <w:r w:rsidRPr="00241AB7">
        <w:rPr>
          <w:rFonts w:ascii="Times New Roman" w:hAnsi="Times New Roman"/>
          <w:sz w:val="24"/>
          <w:szCs w:val="24"/>
        </w:rPr>
        <w:t>kronis</w:t>
      </w:r>
      <w:proofErr w:type="spellEnd"/>
      <w:r w:rsidRPr="00241AB7">
        <w:rPr>
          <w:rFonts w:ascii="Times New Roman" w:hAnsi="Times New Roman"/>
          <w:sz w:val="24"/>
          <w:szCs w:val="24"/>
        </w:rPr>
        <w:t xml:space="preserve"> :</w:t>
      </w:r>
      <w:proofErr w:type="gramEnd"/>
    </w:p>
    <w:p w14:paraId="7AAC3709" w14:textId="77777777" w:rsidR="005A5917" w:rsidRPr="005A5917" w:rsidRDefault="005A5917" w:rsidP="005A5917">
      <w:pPr>
        <w:pStyle w:val="ListParagraph"/>
        <w:tabs>
          <w:tab w:val="left" w:pos="720"/>
        </w:tabs>
        <w:spacing w:before="240" w:line="360" w:lineRule="auto"/>
        <w:ind w:left="709" w:firstLine="283"/>
        <w:jc w:val="both"/>
        <w:rPr>
          <w:rFonts w:ascii="Times New Roman" w:hAnsi="Times New Roman"/>
          <w:sz w:val="24"/>
          <w:szCs w:val="24"/>
        </w:rPr>
      </w:pPr>
    </w:p>
    <w:p w14:paraId="42066F24" w14:textId="644B3B04" w:rsidR="005A5917" w:rsidRPr="005A5917" w:rsidRDefault="005A5917" w:rsidP="005A5917">
      <w:pPr>
        <w:pStyle w:val="ListParagraph"/>
        <w:tabs>
          <w:tab w:val="left" w:pos="720"/>
        </w:tabs>
        <w:spacing w:before="240" w:line="240" w:lineRule="auto"/>
        <w:ind w:left="540"/>
        <w:jc w:val="center"/>
        <w:rPr>
          <w:rFonts w:ascii="Times New Roman" w:hAnsi="Times New Roman"/>
        </w:rPr>
      </w:pPr>
      <w:r w:rsidRPr="005A5917">
        <w:rPr>
          <w:rFonts w:ascii="Times New Roman" w:hAnsi="Times New Roman"/>
        </w:rPr>
        <w:t xml:space="preserve">Table 2.3. Stadium </w:t>
      </w:r>
      <w:proofErr w:type="spellStart"/>
      <w:r w:rsidR="00382B36">
        <w:rPr>
          <w:rFonts w:ascii="Times New Roman" w:hAnsi="Times New Roman"/>
        </w:rPr>
        <w:t>G</w:t>
      </w:r>
      <w:r w:rsidRPr="005A5917">
        <w:rPr>
          <w:rFonts w:ascii="Times New Roman" w:hAnsi="Times New Roman"/>
        </w:rPr>
        <w:t>agal</w:t>
      </w:r>
      <w:proofErr w:type="spellEnd"/>
      <w:r w:rsidRPr="005A5917">
        <w:rPr>
          <w:rFonts w:ascii="Times New Roman" w:hAnsi="Times New Roman"/>
        </w:rPr>
        <w:t xml:space="preserve"> </w:t>
      </w:r>
      <w:proofErr w:type="spellStart"/>
      <w:r w:rsidR="00382B36">
        <w:rPr>
          <w:rFonts w:ascii="Times New Roman" w:hAnsi="Times New Roman"/>
        </w:rPr>
        <w:t>G</w:t>
      </w:r>
      <w:r w:rsidRPr="005A5917">
        <w:rPr>
          <w:rFonts w:ascii="Times New Roman" w:hAnsi="Times New Roman"/>
        </w:rPr>
        <w:t>injal</w:t>
      </w:r>
      <w:proofErr w:type="spellEnd"/>
      <w:r w:rsidRPr="005A5917">
        <w:rPr>
          <w:rFonts w:ascii="Times New Roman" w:hAnsi="Times New Roman"/>
        </w:rPr>
        <w:t xml:space="preserve"> </w:t>
      </w:r>
      <w:proofErr w:type="spellStart"/>
      <w:r w:rsidR="00382B36">
        <w:rPr>
          <w:rFonts w:ascii="Times New Roman" w:hAnsi="Times New Roman"/>
        </w:rPr>
        <w:t>K</w:t>
      </w:r>
      <w:r w:rsidRPr="005A5917">
        <w:rPr>
          <w:rFonts w:ascii="Times New Roman" w:hAnsi="Times New Roman"/>
        </w:rPr>
        <w:t>ronik</w:t>
      </w:r>
      <w:proofErr w:type="spellEnd"/>
    </w:p>
    <w:tbl>
      <w:tblPr>
        <w:tblStyle w:val="TableGrid"/>
        <w:tblW w:w="0" w:type="auto"/>
        <w:tblInd w:w="540" w:type="dxa"/>
        <w:tblLook w:val="04A0" w:firstRow="1" w:lastRow="0" w:firstColumn="1" w:lastColumn="0" w:noHBand="0" w:noVBand="1"/>
      </w:tblPr>
      <w:tblGrid>
        <w:gridCol w:w="950"/>
        <w:gridCol w:w="4279"/>
        <w:gridCol w:w="2158"/>
      </w:tblGrid>
      <w:tr w:rsidR="005A5917" w:rsidRPr="005A5917" w14:paraId="4FB9A449" w14:textId="77777777" w:rsidTr="005A5917">
        <w:tc>
          <w:tcPr>
            <w:tcW w:w="0" w:type="auto"/>
            <w:vAlign w:val="center"/>
          </w:tcPr>
          <w:p w14:paraId="0BE2948B" w14:textId="3128A245" w:rsidR="005A5917" w:rsidRPr="005A5917" w:rsidRDefault="005A5917" w:rsidP="005A5917">
            <w:pPr>
              <w:pStyle w:val="ListParagraph"/>
              <w:tabs>
                <w:tab w:val="left" w:pos="720"/>
              </w:tabs>
              <w:spacing w:before="240"/>
              <w:ind w:left="0"/>
              <w:jc w:val="center"/>
              <w:rPr>
                <w:rFonts w:ascii="Times New Roman" w:hAnsi="Times New Roman"/>
                <w:sz w:val="22"/>
                <w:szCs w:val="22"/>
              </w:rPr>
            </w:pPr>
            <w:r w:rsidRPr="005A5917">
              <w:rPr>
                <w:rFonts w:ascii="Times New Roman" w:hAnsi="Times New Roman"/>
                <w:sz w:val="22"/>
                <w:szCs w:val="22"/>
              </w:rPr>
              <w:t>Stadium</w:t>
            </w:r>
          </w:p>
        </w:tc>
        <w:tc>
          <w:tcPr>
            <w:tcW w:w="0" w:type="auto"/>
            <w:vAlign w:val="center"/>
          </w:tcPr>
          <w:p w14:paraId="0E695185" w14:textId="77777777" w:rsidR="005A5917" w:rsidRPr="005A5917" w:rsidRDefault="005A5917" w:rsidP="005A5917">
            <w:pPr>
              <w:pStyle w:val="ListParagraph"/>
              <w:tabs>
                <w:tab w:val="left" w:pos="720"/>
              </w:tabs>
              <w:spacing w:before="240"/>
              <w:ind w:left="0"/>
              <w:jc w:val="center"/>
              <w:rPr>
                <w:rFonts w:ascii="Times New Roman" w:hAnsi="Times New Roman"/>
                <w:sz w:val="22"/>
                <w:szCs w:val="22"/>
              </w:rPr>
            </w:pPr>
            <w:proofErr w:type="spellStart"/>
            <w:r w:rsidRPr="005A5917">
              <w:rPr>
                <w:rFonts w:ascii="Times New Roman" w:hAnsi="Times New Roman"/>
                <w:sz w:val="22"/>
                <w:szCs w:val="22"/>
              </w:rPr>
              <w:t>Deskripsi</w:t>
            </w:r>
            <w:proofErr w:type="spellEnd"/>
          </w:p>
        </w:tc>
        <w:tc>
          <w:tcPr>
            <w:tcW w:w="0" w:type="auto"/>
            <w:vAlign w:val="center"/>
          </w:tcPr>
          <w:p w14:paraId="7969178E" w14:textId="77777777" w:rsidR="005A5917" w:rsidRPr="005A5917" w:rsidRDefault="005A5917" w:rsidP="005A5917">
            <w:pPr>
              <w:pStyle w:val="ListParagraph"/>
              <w:tabs>
                <w:tab w:val="left" w:pos="720"/>
              </w:tabs>
              <w:spacing w:before="240"/>
              <w:ind w:left="0"/>
              <w:jc w:val="center"/>
              <w:rPr>
                <w:rFonts w:ascii="Times New Roman" w:hAnsi="Times New Roman"/>
                <w:sz w:val="22"/>
                <w:szCs w:val="22"/>
              </w:rPr>
            </w:pPr>
            <w:r w:rsidRPr="005A5917">
              <w:rPr>
                <w:rFonts w:ascii="Times New Roman" w:hAnsi="Times New Roman"/>
                <w:sz w:val="22"/>
                <w:szCs w:val="22"/>
              </w:rPr>
              <w:t>GFR (ml/men/1,73m2)</w:t>
            </w:r>
          </w:p>
        </w:tc>
      </w:tr>
      <w:tr w:rsidR="005A5917" w:rsidRPr="005A5917" w14:paraId="1D7E9F46" w14:textId="77777777" w:rsidTr="005A5917">
        <w:tc>
          <w:tcPr>
            <w:tcW w:w="0" w:type="auto"/>
            <w:vAlign w:val="center"/>
          </w:tcPr>
          <w:p w14:paraId="1FE06E8C"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1</w:t>
            </w:r>
          </w:p>
        </w:tc>
        <w:tc>
          <w:tcPr>
            <w:tcW w:w="0" w:type="auto"/>
            <w:vAlign w:val="center"/>
          </w:tcPr>
          <w:p w14:paraId="7FFDA528" w14:textId="77777777" w:rsidR="005A5917" w:rsidRPr="005A5917" w:rsidRDefault="005A5917" w:rsidP="005A5917">
            <w:pPr>
              <w:pStyle w:val="ListParagraph"/>
              <w:tabs>
                <w:tab w:val="left" w:pos="720"/>
              </w:tabs>
              <w:ind w:left="0"/>
              <w:jc w:val="center"/>
              <w:rPr>
                <w:rFonts w:ascii="Times New Roman" w:hAnsi="Times New Roman"/>
                <w:sz w:val="22"/>
                <w:szCs w:val="22"/>
              </w:rPr>
            </w:pPr>
            <w:proofErr w:type="spellStart"/>
            <w:r w:rsidRPr="005A5917">
              <w:rPr>
                <w:rFonts w:ascii="Times New Roman" w:hAnsi="Times New Roman"/>
                <w:sz w:val="22"/>
                <w:szCs w:val="22"/>
              </w:rPr>
              <w:t>Kerusakan</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ginjal</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dengan</w:t>
            </w:r>
            <w:proofErr w:type="spellEnd"/>
            <w:r w:rsidRPr="005A5917">
              <w:rPr>
                <w:rFonts w:ascii="Times New Roman" w:hAnsi="Times New Roman"/>
                <w:sz w:val="22"/>
                <w:szCs w:val="22"/>
              </w:rPr>
              <w:t xml:space="preserve"> GFR normal </w:t>
            </w:r>
            <w:proofErr w:type="spellStart"/>
            <w:r w:rsidRPr="005A5917">
              <w:rPr>
                <w:rFonts w:ascii="Times New Roman" w:hAnsi="Times New Roman"/>
                <w:sz w:val="22"/>
                <w:szCs w:val="22"/>
              </w:rPr>
              <w:t>atau</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meningkat</w:t>
            </w:r>
            <w:proofErr w:type="spellEnd"/>
          </w:p>
        </w:tc>
        <w:tc>
          <w:tcPr>
            <w:tcW w:w="0" w:type="auto"/>
            <w:vAlign w:val="center"/>
          </w:tcPr>
          <w:p w14:paraId="40B5E77E" w14:textId="77777777" w:rsidR="005A5917" w:rsidRPr="005A5917" w:rsidRDefault="005A5917" w:rsidP="005A5917">
            <w:pPr>
              <w:tabs>
                <w:tab w:val="left" w:pos="720"/>
              </w:tabs>
              <w:jc w:val="center"/>
              <w:rPr>
                <w:rFonts w:ascii="Times New Roman" w:hAnsi="Times New Roman"/>
                <w:sz w:val="22"/>
                <w:szCs w:val="22"/>
              </w:rPr>
            </w:pPr>
            <w:r w:rsidRPr="005A5917">
              <w:rPr>
                <w:rFonts w:ascii="Times New Roman" w:hAnsi="Times New Roman"/>
                <w:sz w:val="22"/>
                <w:szCs w:val="22"/>
              </w:rPr>
              <w:t>&gt;90</w:t>
            </w:r>
          </w:p>
        </w:tc>
      </w:tr>
      <w:tr w:rsidR="005A5917" w:rsidRPr="005A5917" w14:paraId="7A510DB5" w14:textId="77777777" w:rsidTr="005A5917">
        <w:tc>
          <w:tcPr>
            <w:tcW w:w="0" w:type="auto"/>
            <w:vAlign w:val="center"/>
          </w:tcPr>
          <w:p w14:paraId="1DB0F362"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2</w:t>
            </w:r>
          </w:p>
        </w:tc>
        <w:tc>
          <w:tcPr>
            <w:tcW w:w="0" w:type="auto"/>
            <w:vAlign w:val="center"/>
          </w:tcPr>
          <w:p w14:paraId="2875BDDC" w14:textId="77777777" w:rsidR="005A5917" w:rsidRPr="005A5917" w:rsidRDefault="005A5917" w:rsidP="005A5917">
            <w:pPr>
              <w:pStyle w:val="ListParagraph"/>
              <w:tabs>
                <w:tab w:val="left" w:pos="720"/>
              </w:tabs>
              <w:ind w:left="0"/>
              <w:jc w:val="center"/>
              <w:rPr>
                <w:rFonts w:ascii="Times New Roman" w:hAnsi="Times New Roman"/>
                <w:sz w:val="22"/>
                <w:szCs w:val="22"/>
              </w:rPr>
            </w:pPr>
            <w:proofErr w:type="spellStart"/>
            <w:r w:rsidRPr="005A5917">
              <w:rPr>
                <w:rFonts w:ascii="Times New Roman" w:hAnsi="Times New Roman"/>
                <w:sz w:val="22"/>
                <w:szCs w:val="22"/>
              </w:rPr>
              <w:t>Kerusakan</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ginjal</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dengan</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penurunan</w:t>
            </w:r>
            <w:proofErr w:type="spellEnd"/>
            <w:r w:rsidRPr="005A5917">
              <w:rPr>
                <w:rFonts w:ascii="Times New Roman" w:hAnsi="Times New Roman"/>
                <w:sz w:val="22"/>
                <w:szCs w:val="22"/>
              </w:rPr>
              <w:t xml:space="preserve"> GFR </w:t>
            </w:r>
            <w:proofErr w:type="spellStart"/>
            <w:r w:rsidRPr="005A5917">
              <w:rPr>
                <w:rFonts w:ascii="Times New Roman" w:hAnsi="Times New Roman"/>
                <w:sz w:val="22"/>
                <w:szCs w:val="22"/>
              </w:rPr>
              <w:t>ringan</w:t>
            </w:r>
            <w:proofErr w:type="spellEnd"/>
          </w:p>
        </w:tc>
        <w:tc>
          <w:tcPr>
            <w:tcW w:w="0" w:type="auto"/>
            <w:vAlign w:val="center"/>
          </w:tcPr>
          <w:p w14:paraId="480170CC" w14:textId="7EE5FE3D"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60 – 89</w:t>
            </w:r>
          </w:p>
        </w:tc>
      </w:tr>
      <w:tr w:rsidR="005A5917" w:rsidRPr="005A5917" w14:paraId="734B0CFA" w14:textId="77777777" w:rsidTr="005A5917">
        <w:tc>
          <w:tcPr>
            <w:tcW w:w="0" w:type="auto"/>
            <w:vAlign w:val="center"/>
          </w:tcPr>
          <w:p w14:paraId="1287E386"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3</w:t>
            </w:r>
          </w:p>
        </w:tc>
        <w:tc>
          <w:tcPr>
            <w:tcW w:w="0" w:type="auto"/>
            <w:vAlign w:val="center"/>
          </w:tcPr>
          <w:p w14:paraId="02304E72" w14:textId="77777777" w:rsidR="005A5917" w:rsidRPr="005A5917" w:rsidRDefault="005A5917" w:rsidP="005A5917">
            <w:pPr>
              <w:pStyle w:val="ListParagraph"/>
              <w:tabs>
                <w:tab w:val="left" w:pos="720"/>
              </w:tabs>
              <w:ind w:left="0"/>
              <w:jc w:val="center"/>
              <w:rPr>
                <w:rFonts w:ascii="Times New Roman" w:hAnsi="Times New Roman"/>
                <w:sz w:val="22"/>
                <w:szCs w:val="22"/>
              </w:rPr>
            </w:pPr>
            <w:proofErr w:type="spellStart"/>
            <w:r w:rsidRPr="005A5917">
              <w:rPr>
                <w:rFonts w:ascii="Times New Roman" w:hAnsi="Times New Roman"/>
                <w:sz w:val="22"/>
                <w:szCs w:val="22"/>
              </w:rPr>
              <w:t>Penurunan</w:t>
            </w:r>
            <w:proofErr w:type="spellEnd"/>
            <w:r w:rsidRPr="005A5917">
              <w:rPr>
                <w:rFonts w:ascii="Times New Roman" w:hAnsi="Times New Roman"/>
                <w:sz w:val="22"/>
                <w:szCs w:val="22"/>
              </w:rPr>
              <w:t xml:space="preserve"> GFR </w:t>
            </w:r>
            <w:proofErr w:type="spellStart"/>
            <w:r w:rsidRPr="005A5917">
              <w:rPr>
                <w:rFonts w:ascii="Times New Roman" w:hAnsi="Times New Roman"/>
                <w:sz w:val="22"/>
                <w:szCs w:val="22"/>
              </w:rPr>
              <w:t>sedang</w:t>
            </w:r>
            <w:proofErr w:type="spellEnd"/>
          </w:p>
        </w:tc>
        <w:tc>
          <w:tcPr>
            <w:tcW w:w="0" w:type="auto"/>
            <w:vAlign w:val="center"/>
          </w:tcPr>
          <w:p w14:paraId="123E18D3" w14:textId="58576DCF"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30 – 59</w:t>
            </w:r>
          </w:p>
        </w:tc>
      </w:tr>
      <w:tr w:rsidR="005A5917" w:rsidRPr="005A5917" w14:paraId="3CF56ACD" w14:textId="77777777" w:rsidTr="005A5917">
        <w:tc>
          <w:tcPr>
            <w:tcW w:w="0" w:type="auto"/>
            <w:vAlign w:val="center"/>
          </w:tcPr>
          <w:p w14:paraId="213DB7C0"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4</w:t>
            </w:r>
          </w:p>
        </w:tc>
        <w:tc>
          <w:tcPr>
            <w:tcW w:w="0" w:type="auto"/>
            <w:vAlign w:val="center"/>
          </w:tcPr>
          <w:p w14:paraId="57BF0E00" w14:textId="77777777" w:rsidR="005A5917" w:rsidRPr="005A5917" w:rsidRDefault="005A5917" w:rsidP="005A5917">
            <w:pPr>
              <w:pStyle w:val="ListParagraph"/>
              <w:tabs>
                <w:tab w:val="left" w:pos="720"/>
              </w:tabs>
              <w:ind w:left="0"/>
              <w:jc w:val="center"/>
              <w:rPr>
                <w:rFonts w:ascii="Times New Roman" w:hAnsi="Times New Roman"/>
                <w:sz w:val="22"/>
                <w:szCs w:val="22"/>
              </w:rPr>
            </w:pPr>
            <w:proofErr w:type="spellStart"/>
            <w:r w:rsidRPr="005A5917">
              <w:rPr>
                <w:rFonts w:ascii="Times New Roman" w:hAnsi="Times New Roman"/>
                <w:sz w:val="22"/>
                <w:szCs w:val="22"/>
              </w:rPr>
              <w:t>Penurunan</w:t>
            </w:r>
            <w:proofErr w:type="spellEnd"/>
            <w:r w:rsidRPr="005A5917">
              <w:rPr>
                <w:rFonts w:ascii="Times New Roman" w:hAnsi="Times New Roman"/>
                <w:sz w:val="22"/>
                <w:szCs w:val="22"/>
              </w:rPr>
              <w:t xml:space="preserve"> GFR </w:t>
            </w:r>
            <w:proofErr w:type="spellStart"/>
            <w:r w:rsidRPr="005A5917">
              <w:rPr>
                <w:rFonts w:ascii="Times New Roman" w:hAnsi="Times New Roman"/>
                <w:sz w:val="22"/>
                <w:szCs w:val="22"/>
              </w:rPr>
              <w:t>berat</w:t>
            </w:r>
            <w:proofErr w:type="spellEnd"/>
          </w:p>
        </w:tc>
        <w:tc>
          <w:tcPr>
            <w:tcW w:w="0" w:type="auto"/>
            <w:vAlign w:val="center"/>
          </w:tcPr>
          <w:p w14:paraId="5788FA41" w14:textId="2D1C7D96"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15 – 29</w:t>
            </w:r>
          </w:p>
        </w:tc>
      </w:tr>
      <w:tr w:rsidR="005A5917" w:rsidRPr="005A5917" w14:paraId="61EC370B" w14:textId="77777777" w:rsidTr="005A5917">
        <w:trPr>
          <w:trHeight w:val="233"/>
        </w:trPr>
        <w:tc>
          <w:tcPr>
            <w:tcW w:w="0" w:type="auto"/>
            <w:vAlign w:val="center"/>
          </w:tcPr>
          <w:p w14:paraId="2E0F167C"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5</w:t>
            </w:r>
          </w:p>
        </w:tc>
        <w:tc>
          <w:tcPr>
            <w:tcW w:w="0" w:type="auto"/>
            <w:vAlign w:val="center"/>
          </w:tcPr>
          <w:p w14:paraId="13DE6EFD" w14:textId="77777777" w:rsidR="005A5917" w:rsidRPr="005A5917" w:rsidRDefault="005A5917" w:rsidP="005A5917">
            <w:pPr>
              <w:pStyle w:val="ListParagraph"/>
              <w:tabs>
                <w:tab w:val="left" w:pos="720"/>
              </w:tabs>
              <w:ind w:left="0"/>
              <w:jc w:val="center"/>
              <w:rPr>
                <w:rFonts w:ascii="Times New Roman" w:hAnsi="Times New Roman"/>
                <w:sz w:val="22"/>
                <w:szCs w:val="22"/>
              </w:rPr>
            </w:pPr>
            <w:proofErr w:type="spellStart"/>
            <w:r w:rsidRPr="005A5917">
              <w:rPr>
                <w:rFonts w:ascii="Times New Roman" w:hAnsi="Times New Roman"/>
                <w:sz w:val="22"/>
                <w:szCs w:val="22"/>
              </w:rPr>
              <w:t>Gagal</w:t>
            </w:r>
            <w:proofErr w:type="spellEnd"/>
            <w:r w:rsidRPr="005A5917">
              <w:rPr>
                <w:rFonts w:ascii="Times New Roman" w:hAnsi="Times New Roman"/>
                <w:sz w:val="22"/>
                <w:szCs w:val="22"/>
              </w:rPr>
              <w:t xml:space="preserve"> </w:t>
            </w:r>
            <w:proofErr w:type="spellStart"/>
            <w:r w:rsidRPr="005A5917">
              <w:rPr>
                <w:rFonts w:ascii="Times New Roman" w:hAnsi="Times New Roman"/>
                <w:sz w:val="22"/>
                <w:szCs w:val="22"/>
              </w:rPr>
              <w:t>ginjal</w:t>
            </w:r>
            <w:proofErr w:type="spellEnd"/>
          </w:p>
        </w:tc>
        <w:tc>
          <w:tcPr>
            <w:tcW w:w="0" w:type="auto"/>
            <w:vAlign w:val="center"/>
          </w:tcPr>
          <w:p w14:paraId="57548E84" w14:textId="77777777" w:rsidR="005A5917" w:rsidRPr="005A5917" w:rsidRDefault="005A5917" w:rsidP="005A5917">
            <w:pPr>
              <w:pStyle w:val="ListParagraph"/>
              <w:tabs>
                <w:tab w:val="left" w:pos="720"/>
              </w:tabs>
              <w:ind w:left="0"/>
              <w:jc w:val="center"/>
              <w:rPr>
                <w:rFonts w:ascii="Times New Roman" w:hAnsi="Times New Roman"/>
                <w:sz w:val="22"/>
                <w:szCs w:val="22"/>
              </w:rPr>
            </w:pPr>
            <w:r w:rsidRPr="005A5917">
              <w:rPr>
                <w:rFonts w:ascii="Times New Roman" w:hAnsi="Times New Roman"/>
                <w:sz w:val="22"/>
                <w:szCs w:val="22"/>
              </w:rPr>
              <w:t xml:space="preserve">&lt;15 </w:t>
            </w:r>
            <w:proofErr w:type="spellStart"/>
            <w:r w:rsidRPr="005A5917">
              <w:rPr>
                <w:rFonts w:ascii="Times New Roman" w:hAnsi="Times New Roman"/>
                <w:sz w:val="22"/>
                <w:szCs w:val="22"/>
              </w:rPr>
              <w:t>atau</w:t>
            </w:r>
            <w:proofErr w:type="spellEnd"/>
            <w:r w:rsidRPr="005A5917">
              <w:rPr>
                <w:rFonts w:ascii="Times New Roman" w:hAnsi="Times New Roman"/>
                <w:sz w:val="22"/>
                <w:szCs w:val="22"/>
              </w:rPr>
              <w:t xml:space="preserve"> dialysis</w:t>
            </w:r>
          </w:p>
        </w:tc>
      </w:tr>
    </w:tbl>
    <w:p w14:paraId="3E0879B6" w14:textId="77777777" w:rsidR="005A5917" w:rsidRPr="005A5917" w:rsidRDefault="005A5917" w:rsidP="005A5917">
      <w:pPr>
        <w:pStyle w:val="ListParagraph"/>
        <w:tabs>
          <w:tab w:val="left" w:pos="720"/>
        </w:tabs>
        <w:spacing w:line="240" w:lineRule="auto"/>
        <w:ind w:left="540"/>
        <w:jc w:val="center"/>
        <w:rPr>
          <w:rFonts w:ascii="Times New Roman" w:hAnsi="Times New Roman"/>
        </w:rPr>
      </w:pPr>
      <w:r w:rsidRPr="005A5917">
        <w:rPr>
          <w:rFonts w:ascii="Times New Roman" w:hAnsi="Times New Roman"/>
        </w:rPr>
        <w:t>(</w:t>
      </w:r>
      <w:proofErr w:type="spellStart"/>
      <w:r w:rsidRPr="005A5917">
        <w:rPr>
          <w:rFonts w:ascii="Times New Roman" w:hAnsi="Times New Roman"/>
        </w:rPr>
        <w:t>Sudoyo</w:t>
      </w:r>
      <w:proofErr w:type="spellEnd"/>
      <w:r w:rsidRPr="005A5917">
        <w:rPr>
          <w:rFonts w:ascii="Times New Roman" w:hAnsi="Times New Roman"/>
        </w:rPr>
        <w:t>, 2009)</w:t>
      </w:r>
    </w:p>
    <w:p w14:paraId="6632175A" w14:textId="77777777" w:rsidR="005A5917" w:rsidRPr="00241AB7" w:rsidRDefault="005A5917" w:rsidP="005A5917">
      <w:pPr>
        <w:pStyle w:val="ListParagraph"/>
        <w:tabs>
          <w:tab w:val="left" w:pos="720"/>
        </w:tabs>
        <w:spacing w:line="240" w:lineRule="auto"/>
        <w:ind w:left="540"/>
        <w:jc w:val="both"/>
        <w:rPr>
          <w:rFonts w:ascii="Times New Roman" w:hAnsi="Times New Roman"/>
          <w:sz w:val="24"/>
          <w:szCs w:val="24"/>
        </w:rPr>
      </w:pPr>
    </w:p>
    <w:p w14:paraId="2AB6C88A" w14:textId="77777777" w:rsidR="005A5917" w:rsidRPr="00241AB7" w:rsidRDefault="005A5917" w:rsidP="005A5917">
      <w:pPr>
        <w:pStyle w:val="ListParagraph"/>
        <w:spacing w:line="360" w:lineRule="auto"/>
        <w:ind w:left="540" w:firstLine="311"/>
        <w:jc w:val="both"/>
        <w:rPr>
          <w:rFonts w:ascii="Times New Roman" w:eastAsia="Times New Roman" w:hAnsi="Times New Roman"/>
          <w:sz w:val="24"/>
          <w:szCs w:val="24"/>
        </w:rPr>
      </w:pPr>
      <w:r w:rsidRPr="00241AB7">
        <w:rPr>
          <w:rFonts w:ascii="Times New Roman" w:hAnsi="Times New Roman"/>
          <w:sz w:val="24"/>
          <w:szCs w:val="24"/>
        </w:rPr>
        <w:t xml:space="preserve">Nilai GFR </w:t>
      </w:r>
      <w:proofErr w:type="spellStart"/>
      <w:r w:rsidRPr="00241AB7">
        <w:rPr>
          <w:rFonts w:ascii="Times New Roman" w:hAnsi="Times New Roman"/>
          <w:sz w:val="24"/>
          <w:szCs w:val="24"/>
        </w:rPr>
        <w:t>menunjukkan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seberapa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besar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dimiliki</w:t>
      </w:r>
      <w:proofErr w:type="spellEnd"/>
      <w:r w:rsidRPr="00241AB7">
        <w:rPr>
          <w:rFonts w:ascii="Times New Roman" w:hAnsi="Times New Roman"/>
          <w:sz w:val="24"/>
          <w:szCs w:val="24"/>
        </w:rPr>
        <w:t xml:space="preserve"> oleh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sekaligus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sebagai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dasar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penentuan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terapi</w:t>
      </w:r>
      <w:proofErr w:type="spellEnd"/>
      <w:r w:rsidRPr="00241AB7">
        <w:rPr>
          <w:rFonts w:ascii="Times New Roman" w:hAnsi="Times New Roman"/>
          <w:sz w:val="24"/>
          <w:szCs w:val="24"/>
        </w:rPr>
        <w:t xml:space="preserve"> oleh </w:t>
      </w:r>
      <w:proofErr w:type="spellStart"/>
      <w:r w:rsidRPr="00241AB7">
        <w:rPr>
          <w:rFonts w:ascii="Times New Roman" w:hAnsi="Times New Roman"/>
          <w:sz w:val="24"/>
          <w:szCs w:val="24"/>
        </w:rPr>
        <w:t>dokter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Semakin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dialami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nilai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GFRnya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semakin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kecil</w:t>
      </w:r>
      <w:proofErr w:type="spellEnd"/>
      <w:r w:rsidRPr="00241AB7">
        <w:rPr>
          <w:rFonts w:ascii="Times New Roman" w:hAnsi="Times New Roman"/>
          <w:sz w:val="24"/>
          <w:szCs w:val="24"/>
        </w:rPr>
        <w:t xml:space="preserve"> (National Kidney Foundation, 2010). </w:t>
      </w:r>
      <w:proofErr w:type="spellStart"/>
      <w:r w:rsidRPr="00241AB7">
        <w:rPr>
          <w:rFonts w:ascii="Times New Roman" w:hAnsi="Times New Roman"/>
          <w:sz w:val="24"/>
          <w:szCs w:val="24"/>
        </w:rPr>
        <w:t>Pedoman</w:t>
      </w:r>
      <w:proofErr w:type="spellEnd"/>
      <w:r w:rsidRPr="00241AB7">
        <w:rPr>
          <w:rFonts w:ascii="Times New Roman" w:hAnsi="Times New Roman"/>
          <w:sz w:val="24"/>
          <w:szCs w:val="24"/>
        </w:rPr>
        <w:t xml:space="preserve"> K/DOQI </w:t>
      </w:r>
      <w:proofErr w:type="spellStart"/>
      <w:r w:rsidRPr="00241AB7">
        <w:rPr>
          <w:rFonts w:ascii="Times New Roman" w:hAnsi="Times New Roman"/>
          <w:sz w:val="24"/>
          <w:szCs w:val="24"/>
        </w:rPr>
        <w:t>merekomendasikan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perhitungan</w:t>
      </w:r>
      <w:proofErr w:type="spellEnd"/>
      <w:r w:rsidRPr="00241AB7">
        <w:rPr>
          <w:rFonts w:ascii="Times New Roman" w:hAnsi="Times New Roman"/>
          <w:sz w:val="24"/>
          <w:szCs w:val="24"/>
        </w:rPr>
        <w:t xml:space="preserve"> GFR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nama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Cockroft</w:t>
      </w:r>
      <w:proofErr w:type="spellEnd"/>
      <w:r w:rsidRPr="00241AB7">
        <w:rPr>
          <w:rFonts w:ascii="Times New Roman" w:hAnsi="Times New Roman"/>
          <w:sz w:val="24"/>
          <w:szCs w:val="24"/>
        </w:rPr>
        <w:t xml:space="preserve"> – </w:t>
      </w:r>
      <w:proofErr w:type="spellStart"/>
      <w:r w:rsidRPr="00241AB7">
        <w:rPr>
          <w:rFonts w:ascii="Times New Roman" w:hAnsi="Times New Roman"/>
          <w:sz w:val="24"/>
          <w:szCs w:val="24"/>
        </w:rPr>
        <w:t>Goult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orang </w:t>
      </w:r>
      <w:proofErr w:type="spellStart"/>
      <w:r w:rsidRPr="00241AB7">
        <w:rPr>
          <w:rFonts w:ascii="Times New Roman" w:hAnsi="Times New Roman"/>
          <w:sz w:val="24"/>
          <w:szCs w:val="24"/>
        </w:rPr>
        <w:t>dewasa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yaitu</w:t>
      </w:r>
      <w:proofErr w:type="spellEnd"/>
      <w:r w:rsidRPr="00241AB7">
        <w:rPr>
          <w:rFonts w:ascii="Times New Roman" w:hAnsi="Times New Roman"/>
          <w:sz w:val="24"/>
          <w:szCs w:val="24"/>
        </w:rPr>
        <w:t xml:space="preserve">, Klirens Kreatinin </w:t>
      </w:r>
      <m:oMath>
        <m:r>
          <w:rPr>
            <w:rFonts w:ascii="Cambria Math" w:hAnsi="Cambria Math"/>
            <w:sz w:val="24"/>
            <w:szCs w:val="24"/>
          </w:rPr>
          <m:t>ml/men</m:t>
        </m:r>
        <m:r>
          <m:rPr>
            <m:sty m:val="p"/>
          </m:rPr>
          <w:rPr>
            <w:rFonts w:ascii="Cambria Math" w:hAnsi="Cambria Math"/>
            <w:sz w:val="24"/>
            <w:szCs w:val="24"/>
          </w:rPr>
          <m:t>=</m:t>
        </m:r>
        <m:f>
          <m:fPr>
            <m:ctrlPr>
              <w:rPr>
                <w:rFonts w:ascii="Cambria Math" w:hAnsi="Cambria Math"/>
                <w:sz w:val="24"/>
                <w:szCs w:val="24"/>
              </w:rPr>
            </m:ctrlPr>
          </m:fPr>
          <m:num>
            <m:d>
              <m:dPr>
                <m:ctrlPr>
                  <w:rPr>
                    <w:rFonts w:ascii="Cambria Math" w:hAnsi="Cambria Math"/>
                    <w:sz w:val="24"/>
                    <w:szCs w:val="24"/>
                  </w:rPr>
                </m:ctrlPr>
              </m:dPr>
              <m:e>
                <m:r>
                  <m:rPr>
                    <m:sty m:val="p"/>
                  </m:rPr>
                  <w:rPr>
                    <w:rFonts w:ascii="Cambria Math" w:hAnsi="Cambria Math"/>
                    <w:sz w:val="24"/>
                    <w:szCs w:val="24"/>
                  </w:rPr>
                  <m:t>140-umur</m:t>
                </m:r>
              </m:e>
            </m:d>
            <m:r>
              <m:rPr>
                <m:sty m:val="p"/>
              </m:rPr>
              <w:rPr>
                <w:rFonts w:ascii="Cambria Math" w:hAnsi="Cambria Math"/>
                <w:sz w:val="24"/>
                <w:szCs w:val="24"/>
              </w:rPr>
              <m:t>x berat badan</m:t>
            </m:r>
          </m:num>
          <m:den>
            <m:r>
              <m:rPr>
                <m:sty m:val="p"/>
              </m:rPr>
              <w:rPr>
                <w:rFonts w:ascii="Cambria Math" w:hAnsi="Cambria Math"/>
                <w:sz w:val="24"/>
                <w:szCs w:val="24"/>
              </w:rPr>
              <m:t xml:space="preserve">72 x </m:t>
            </m:r>
            <m:r>
              <w:rPr>
                <w:rFonts w:ascii="Cambria Math" w:hAnsi="Cambria Math"/>
                <w:sz w:val="24"/>
                <w:szCs w:val="24"/>
              </w:rPr>
              <m:t>kreatininureum</m:t>
            </m:r>
          </m:den>
        </m:f>
      </m:oMath>
      <w:r w:rsidRPr="00241AB7">
        <w:rPr>
          <w:rFonts w:ascii="Times New Roman" w:hAnsi="Times New Roman"/>
          <w:w w:val="214"/>
          <w:position w:val="14"/>
          <w:sz w:val="24"/>
          <w:szCs w:val="24"/>
        </w:rPr>
        <w:t xml:space="preserve"> </w:t>
      </w:r>
      <w:r w:rsidRPr="00241AB7">
        <w:rPr>
          <w:rFonts w:ascii="Times New Roman" w:hAnsi="Times New Roman"/>
          <w:position w:val="14"/>
          <w:sz w:val="24"/>
          <w:szCs w:val="24"/>
        </w:rPr>
        <w:t xml:space="preserve"> </w:t>
      </w:r>
      <w:r w:rsidRPr="00241AB7">
        <w:rPr>
          <w:rFonts w:ascii="Times New Roman" w:hAnsi="Times New Roman"/>
          <w:w w:val="272"/>
          <w:position w:val="14"/>
          <w:sz w:val="24"/>
          <w:szCs w:val="24"/>
        </w:rPr>
        <w:t xml:space="preserve">   </w:t>
      </w:r>
      <w:r w:rsidRPr="00241AB7">
        <w:rPr>
          <w:rFonts w:ascii="Times New Roman" w:hAnsi="Times New Roman"/>
          <w:w w:val="268"/>
          <w:position w:val="14"/>
          <w:sz w:val="24"/>
          <w:szCs w:val="24"/>
        </w:rPr>
        <w:t xml:space="preserve">  </w:t>
      </w:r>
      <w:r w:rsidRPr="00241AB7">
        <w:rPr>
          <w:rFonts w:ascii="Times New Roman" w:hAnsi="Times New Roman"/>
          <w:spacing w:val="-1"/>
          <w:w w:val="263"/>
          <w:sz w:val="24"/>
          <w:szCs w:val="24"/>
        </w:rPr>
        <w:t xml:space="preserve"> </w:t>
      </w:r>
      <w:r w:rsidRPr="00241AB7">
        <w:rPr>
          <w:rFonts w:ascii="Times New Roman" w:hAnsi="Times New Roman"/>
          <w:w w:val="263"/>
          <w:sz w:val="24"/>
          <w:szCs w:val="24"/>
        </w:rPr>
        <w:t xml:space="preserve"> </w:t>
      </w:r>
      <w:r w:rsidRPr="00241AB7">
        <w:rPr>
          <w:rFonts w:ascii="Times New Roman" w:hAnsi="Times New Roman"/>
          <w:spacing w:val="3"/>
          <w:sz w:val="24"/>
          <w:szCs w:val="24"/>
        </w:rPr>
        <w:t xml:space="preserve"> </w:t>
      </w:r>
      <w:r w:rsidRPr="00241AB7">
        <w:rPr>
          <w:rFonts w:ascii="Times New Roman" w:hAnsi="Times New Roman"/>
          <w:spacing w:val="-1"/>
          <w:w w:val="261"/>
          <w:sz w:val="24"/>
          <w:szCs w:val="24"/>
        </w:rPr>
        <w:t xml:space="preserve">  </w:t>
      </w:r>
      <w:r w:rsidRPr="00241AB7">
        <w:rPr>
          <w:rFonts w:ascii="Times New Roman" w:hAnsi="Times New Roman"/>
          <w:spacing w:val="-2"/>
          <w:w w:val="261"/>
          <w:sz w:val="24"/>
          <w:szCs w:val="24"/>
        </w:rPr>
        <w:t xml:space="preserve"> </w:t>
      </w:r>
      <w:r w:rsidRPr="00241AB7">
        <w:rPr>
          <w:rFonts w:ascii="Times New Roman" w:hAnsi="Times New Roman"/>
          <w:w w:val="246"/>
          <w:sz w:val="24"/>
          <w:szCs w:val="24"/>
        </w:rPr>
        <w:t xml:space="preserve"> </w:t>
      </w:r>
      <w:r w:rsidRPr="00241AB7">
        <w:rPr>
          <w:rFonts w:ascii="Times New Roman" w:hAnsi="Times New Roman"/>
          <w:spacing w:val="-1"/>
          <w:w w:val="284"/>
          <w:sz w:val="24"/>
          <w:szCs w:val="24"/>
        </w:rPr>
        <w:t xml:space="preserve"> </w:t>
      </w:r>
      <w:r w:rsidRPr="00241AB7">
        <w:rPr>
          <w:rFonts w:ascii="Times New Roman" w:hAnsi="Times New Roman"/>
          <w:spacing w:val="-1"/>
          <w:w w:val="200"/>
          <w:sz w:val="24"/>
          <w:szCs w:val="24"/>
        </w:rPr>
        <w:t xml:space="preserve"> </w:t>
      </w:r>
      <w:r w:rsidRPr="00241AB7">
        <w:rPr>
          <w:rFonts w:ascii="Times New Roman" w:hAnsi="Times New Roman"/>
          <w:spacing w:val="-1"/>
          <w:w w:val="241"/>
          <w:sz w:val="24"/>
          <w:szCs w:val="24"/>
        </w:rPr>
        <w:t xml:space="preserve">     </w:t>
      </w:r>
      <w:r w:rsidRPr="00241AB7">
        <w:rPr>
          <w:rFonts w:ascii="Times New Roman" w:hAnsi="Times New Roman"/>
          <w:spacing w:val="-2"/>
          <w:w w:val="241"/>
          <w:sz w:val="24"/>
          <w:szCs w:val="24"/>
        </w:rPr>
        <w:t xml:space="preserve"> </w:t>
      </w:r>
      <w:r w:rsidRPr="00241AB7">
        <w:rPr>
          <w:rFonts w:ascii="Times New Roman" w:hAnsi="Times New Roman"/>
          <w:w w:val="246"/>
          <w:sz w:val="24"/>
          <w:szCs w:val="24"/>
        </w:rPr>
        <w:t xml:space="preserve"> </w:t>
      </w:r>
      <w:r w:rsidRPr="00241AB7">
        <w:rPr>
          <w:rFonts w:ascii="Times New Roman" w:hAnsi="Times New Roman"/>
          <w:spacing w:val="-1"/>
          <w:w w:val="360"/>
          <w:sz w:val="24"/>
          <w:szCs w:val="24"/>
        </w:rPr>
        <w:t xml:space="preserve">  </w:t>
      </w:r>
    </w:p>
    <w:p w14:paraId="5902A209" w14:textId="77777777" w:rsidR="000F7FA8" w:rsidRDefault="000F7FA8" w:rsidP="000F7FA8">
      <w:pPr>
        <w:pStyle w:val="ListParagraph"/>
        <w:widowControl w:val="0"/>
        <w:autoSpaceDE w:val="0"/>
        <w:autoSpaceDN w:val="0"/>
        <w:spacing w:before="3" w:after="0" w:line="360" w:lineRule="auto"/>
        <w:ind w:left="426" w:firstLine="283"/>
        <w:contextualSpacing w:val="0"/>
        <w:jc w:val="both"/>
        <w:rPr>
          <w:rFonts w:ascii="Times New Roman" w:hAnsi="Times New Roman"/>
          <w:sz w:val="24"/>
          <w:szCs w:val="24"/>
        </w:rPr>
      </w:pPr>
    </w:p>
    <w:p w14:paraId="5B970045" w14:textId="5AC52AAA" w:rsidR="005A5917" w:rsidRPr="00241AB7" w:rsidRDefault="005A5917" w:rsidP="000F7FA8">
      <w:pPr>
        <w:pStyle w:val="ListParagraph"/>
        <w:widowControl w:val="0"/>
        <w:autoSpaceDE w:val="0"/>
        <w:autoSpaceDN w:val="0"/>
        <w:spacing w:before="3" w:after="0" w:line="360" w:lineRule="auto"/>
        <w:ind w:left="426" w:firstLine="283"/>
        <w:contextualSpacing w:val="0"/>
        <w:jc w:val="both"/>
        <w:rPr>
          <w:rFonts w:ascii="Times New Roman" w:hAnsi="Times New Roman"/>
          <w:sz w:val="24"/>
          <w:szCs w:val="24"/>
        </w:rPr>
        <w:sectPr w:rsidR="005A5917" w:rsidRPr="00241AB7" w:rsidSect="00FD68F1">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701" w:right="1701" w:bottom="1701" w:left="2268" w:header="760" w:footer="714" w:gutter="0"/>
          <w:pgNumType w:start="4"/>
          <w:cols w:space="720"/>
          <w:docGrid w:linePitch="299"/>
        </w:sectPr>
      </w:pPr>
    </w:p>
    <w:p w14:paraId="2D9BF272" w14:textId="77777777" w:rsidR="000F7FA8" w:rsidRPr="00241AB7" w:rsidRDefault="000F7FA8" w:rsidP="005A5917">
      <w:pPr>
        <w:pStyle w:val="ListParagraph"/>
        <w:widowControl w:val="0"/>
        <w:numPr>
          <w:ilvl w:val="0"/>
          <w:numId w:val="15"/>
        </w:numPr>
        <w:tabs>
          <w:tab w:val="left" w:pos="360"/>
        </w:tabs>
        <w:autoSpaceDE w:val="0"/>
        <w:autoSpaceDN w:val="0"/>
        <w:spacing w:before="100" w:after="0" w:line="360" w:lineRule="auto"/>
        <w:contextualSpacing w:val="0"/>
        <w:jc w:val="both"/>
        <w:rPr>
          <w:rFonts w:ascii="Times New Roman" w:hAnsi="Times New Roman"/>
          <w:b/>
          <w:sz w:val="24"/>
          <w:szCs w:val="24"/>
        </w:rPr>
      </w:pPr>
      <w:proofErr w:type="spellStart"/>
      <w:r w:rsidRPr="00241AB7">
        <w:rPr>
          <w:rFonts w:ascii="Times New Roman" w:hAnsi="Times New Roman"/>
          <w:b/>
          <w:sz w:val="24"/>
          <w:szCs w:val="24"/>
        </w:rPr>
        <w:lastRenderedPageBreak/>
        <w:t>Gambaran</w:t>
      </w:r>
      <w:proofErr w:type="spellEnd"/>
      <w:r w:rsidRPr="00241AB7">
        <w:rPr>
          <w:rFonts w:ascii="Times New Roman" w:hAnsi="Times New Roman"/>
          <w:b/>
          <w:spacing w:val="-1"/>
          <w:sz w:val="24"/>
          <w:szCs w:val="24"/>
        </w:rPr>
        <w:t xml:space="preserve"> </w:t>
      </w:r>
      <w:proofErr w:type="spellStart"/>
      <w:r w:rsidRPr="00241AB7">
        <w:rPr>
          <w:rFonts w:ascii="Times New Roman" w:hAnsi="Times New Roman"/>
          <w:b/>
          <w:sz w:val="24"/>
          <w:szCs w:val="24"/>
        </w:rPr>
        <w:t>Klinis</w:t>
      </w:r>
      <w:proofErr w:type="spellEnd"/>
    </w:p>
    <w:p w14:paraId="52B0C71F" w14:textId="77777777" w:rsidR="000F7FA8" w:rsidRPr="00241AB7" w:rsidRDefault="000F7FA8" w:rsidP="005A5917">
      <w:pPr>
        <w:spacing w:before="137" w:line="360" w:lineRule="auto"/>
        <w:ind w:left="709" w:right="101" w:firstLine="284"/>
        <w:jc w:val="both"/>
        <w:rPr>
          <w:rFonts w:ascii="Times New Roman" w:hAnsi="Times New Roman"/>
          <w:sz w:val="24"/>
          <w:szCs w:val="24"/>
        </w:rPr>
      </w:pPr>
      <w:proofErr w:type="spellStart"/>
      <w:r w:rsidRPr="00241AB7">
        <w:rPr>
          <w:rFonts w:ascii="Times New Roman" w:hAnsi="Times New Roman"/>
          <w:sz w:val="24"/>
          <w:szCs w:val="24"/>
        </w:rPr>
        <w:t>Gambaran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klinis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meliputi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gambaran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sesuai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mendasari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sindrom</w:t>
      </w:r>
      <w:proofErr w:type="spellEnd"/>
      <w:r w:rsidRPr="00241AB7">
        <w:rPr>
          <w:rFonts w:ascii="Times New Roman" w:hAnsi="Times New Roman"/>
          <w:sz w:val="24"/>
          <w:szCs w:val="24"/>
        </w:rPr>
        <w:t xml:space="preserve"> uremia dan </w:t>
      </w:r>
      <w:proofErr w:type="spellStart"/>
      <w:r w:rsidRPr="00241AB7">
        <w:rPr>
          <w:rFonts w:ascii="Times New Roman" w:hAnsi="Times New Roman"/>
          <w:sz w:val="24"/>
          <w:szCs w:val="24"/>
        </w:rPr>
        <w:t>gejala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kompikasi</w:t>
      </w:r>
      <w:proofErr w:type="spellEnd"/>
      <w:r w:rsidRPr="00241AB7">
        <w:rPr>
          <w:rFonts w:ascii="Times New Roman" w:hAnsi="Times New Roman"/>
          <w:sz w:val="24"/>
          <w:szCs w:val="24"/>
        </w:rPr>
        <w:t xml:space="preserve">. Pada stadium </w:t>
      </w:r>
      <w:proofErr w:type="spellStart"/>
      <w:r w:rsidRPr="00241AB7">
        <w:rPr>
          <w:rFonts w:ascii="Times New Roman" w:hAnsi="Times New Roman"/>
          <w:sz w:val="24"/>
          <w:szCs w:val="24"/>
        </w:rPr>
        <w:t>dini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kehilangan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cadang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dimana</w:t>
      </w:r>
      <w:proofErr w:type="spellEnd"/>
      <w:r w:rsidRPr="00241AB7">
        <w:rPr>
          <w:rFonts w:ascii="Times New Roman" w:hAnsi="Times New Roman"/>
          <w:sz w:val="24"/>
          <w:szCs w:val="24"/>
        </w:rPr>
        <w:t xml:space="preserve"> GFR </w:t>
      </w:r>
      <w:proofErr w:type="spellStart"/>
      <w:r w:rsidRPr="00241AB7">
        <w:rPr>
          <w:rFonts w:ascii="Times New Roman" w:hAnsi="Times New Roman"/>
          <w:sz w:val="24"/>
          <w:szCs w:val="24"/>
        </w:rPr>
        <w:t>masih</w:t>
      </w:r>
      <w:proofErr w:type="spellEnd"/>
      <w:r w:rsidRPr="00241AB7">
        <w:rPr>
          <w:rFonts w:ascii="Times New Roman" w:hAnsi="Times New Roman"/>
          <w:sz w:val="24"/>
          <w:szCs w:val="24"/>
        </w:rPr>
        <w:t xml:space="preserve"> normal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justru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meningkat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Kemudian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fungsi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nefron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progresif</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ditandai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peningkatan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kadar</w:t>
      </w:r>
      <w:proofErr w:type="spellEnd"/>
      <w:r w:rsidRPr="00241AB7">
        <w:rPr>
          <w:rFonts w:ascii="Times New Roman" w:hAnsi="Times New Roman"/>
          <w:sz w:val="24"/>
          <w:szCs w:val="24"/>
        </w:rPr>
        <w:t xml:space="preserve"> urea dan </w:t>
      </w:r>
      <w:proofErr w:type="spellStart"/>
      <w:r w:rsidRPr="00241AB7">
        <w:rPr>
          <w:rFonts w:ascii="Times New Roman" w:hAnsi="Times New Roman"/>
          <w:sz w:val="24"/>
          <w:szCs w:val="24"/>
        </w:rPr>
        <w:t>kreatinin</w:t>
      </w:r>
      <w:proofErr w:type="spellEnd"/>
      <w:r w:rsidRPr="00241AB7">
        <w:rPr>
          <w:rFonts w:ascii="Times New Roman" w:hAnsi="Times New Roman"/>
          <w:sz w:val="24"/>
          <w:szCs w:val="24"/>
        </w:rPr>
        <w:t xml:space="preserve"> serum. </w:t>
      </w:r>
      <w:proofErr w:type="spellStart"/>
      <w:r w:rsidRPr="00241AB7">
        <w:rPr>
          <w:rFonts w:ascii="Times New Roman" w:hAnsi="Times New Roman"/>
          <w:sz w:val="24"/>
          <w:szCs w:val="24"/>
        </w:rPr>
        <w:t>Sampai</w:t>
      </w:r>
      <w:proofErr w:type="spellEnd"/>
      <w:r w:rsidRPr="00241AB7">
        <w:rPr>
          <w:rFonts w:ascii="Times New Roman" w:hAnsi="Times New Roman"/>
          <w:sz w:val="24"/>
          <w:szCs w:val="24"/>
        </w:rPr>
        <w:t xml:space="preserve"> pada GFR </w:t>
      </w:r>
      <w:proofErr w:type="spellStart"/>
      <w:r w:rsidRPr="00241AB7">
        <w:rPr>
          <w:rFonts w:ascii="Times New Roman" w:hAnsi="Times New Roman"/>
          <w:sz w:val="24"/>
          <w:szCs w:val="24"/>
        </w:rPr>
        <w:t>sebesar</w:t>
      </w:r>
      <w:proofErr w:type="spellEnd"/>
      <w:r w:rsidRPr="00241AB7">
        <w:rPr>
          <w:rFonts w:ascii="Times New Roman" w:hAnsi="Times New Roman"/>
          <w:sz w:val="24"/>
          <w:szCs w:val="24"/>
        </w:rPr>
        <w:t xml:space="preserve"> 60%,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masih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belum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merasakan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Ketika</w:t>
      </w:r>
      <w:proofErr w:type="spellEnd"/>
      <w:r w:rsidRPr="00241AB7">
        <w:rPr>
          <w:rFonts w:ascii="Times New Roman" w:hAnsi="Times New Roman"/>
          <w:sz w:val="24"/>
          <w:szCs w:val="24"/>
        </w:rPr>
        <w:t xml:space="preserve"> GFR </w:t>
      </w:r>
      <w:proofErr w:type="spellStart"/>
      <w:r w:rsidRPr="00241AB7">
        <w:rPr>
          <w:rFonts w:ascii="Times New Roman" w:hAnsi="Times New Roman"/>
          <w:sz w:val="24"/>
          <w:szCs w:val="24"/>
        </w:rPr>
        <w:t>sebesar</w:t>
      </w:r>
      <w:proofErr w:type="spellEnd"/>
      <w:r w:rsidRPr="00241AB7">
        <w:rPr>
          <w:rFonts w:ascii="Times New Roman" w:hAnsi="Times New Roman"/>
          <w:sz w:val="24"/>
          <w:szCs w:val="24"/>
        </w:rPr>
        <w:t xml:space="preserve"> 30%, </w:t>
      </w:r>
      <w:proofErr w:type="spellStart"/>
      <w:r w:rsidRPr="00241AB7">
        <w:rPr>
          <w:rFonts w:ascii="Times New Roman" w:hAnsi="Times New Roman"/>
          <w:sz w:val="24"/>
          <w:szCs w:val="24"/>
        </w:rPr>
        <w:t>barulah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terasa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nokturia</w:t>
      </w:r>
      <w:proofErr w:type="spellEnd"/>
      <w:r w:rsidRPr="00241AB7">
        <w:rPr>
          <w:rFonts w:ascii="Times New Roman" w:hAnsi="Times New Roman"/>
          <w:sz w:val="24"/>
          <w:szCs w:val="24"/>
        </w:rPr>
        <w:t xml:space="preserve">, badan </w:t>
      </w:r>
      <w:proofErr w:type="spellStart"/>
      <w:r w:rsidRPr="00241AB7">
        <w:rPr>
          <w:rFonts w:ascii="Times New Roman" w:hAnsi="Times New Roman"/>
          <w:sz w:val="24"/>
          <w:szCs w:val="24"/>
        </w:rPr>
        <w:t>lemah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nafsu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kurang</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berat</w:t>
      </w:r>
      <w:proofErr w:type="spellEnd"/>
      <w:r w:rsidRPr="00241AB7">
        <w:rPr>
          <w:rFonts w:ascii="Times New Roman" w:hAnsi="Times New Roman"/>
          <w:sz w:val="24"/>
          <w:szCs w:val="24"/>
        </w:rPr>
        <w:t xml:space="preserve"> badan. </w:t>
      </w:r>
      <w:proofErr w:type="spellStart"/>
      <w:r w:rsidRPr="00241AB7">
        <w:rPr>
          <w:rFonts w:ascii="Times New Roman" w:hAnsi="Times New Roman"/>
          <w:sz w:val="24"/>
          <w:szCs w:val="24"/>
        </w:rPr>
        <w:t>Sampai</w:t>
      </w:r>
      <w:proofErr w:type="spellEnd"/>
      <w:r w:rsidRPr="00241AB7">
        <w:rPr>
          <w:rFonts w:ascii="Times New Roman" w:hAnsi="Times New Roman"/>
          <w:sz w:val="24"/>
          <w:szCs w:val="24"/>
        </w:rPr>
        <w:t xml:space="preserve"> pada GFR di </w:t>
      </w:r>
      <w:proofErr w:type="spellStart"/>
      <w:r w:rsidRPr="00241AB7">
        <w:rPr>
          <w:rFonts w:ascii="Times New Roman" w:hAnsi="Times New Roman"/>
          <w:sz w:val="24"/>
          <w:szCs w:val="24"/>
        </w:rPr>
        <w:t>bawah</w:t>
      </w:r>
      <w:proofErr w:type="spellEnd"/>
      <w:r w:rsidRPr="00241AB7">
        <w:rPr>
          <w:rFonts w:ascii="Times New Roman" w:hAnsi="Times New Roman"/>
          <w:sz w:val="24"/>
          <w:szCs w:val="24"/>
        </w:rPr>
        <w:t xml:space="preserve"> 30%,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menunjukkan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gejala</w:t>
      </w:r>
      <w:proofErr w:type="spellEnd"/>
      <w:r w:rsidRPr="00241AB7">
        <w:rPr>
          <w:rFonts w:ascii="Times New Roman" w:hAnsi="Times New Roman"/>
          <w:sz w:val="24"/>
          <w:szCs w:val="24"/>
        </w:rPr>
        <w:t xml:space="preserve"> uremia yang </w:t>
      </w:r>
      <w:proofErr w:type="spellStart"/>
      <w:r w:rsidRPr="00241AB7">
        <w:rPr>
          <w:rFonts w:ascii="Times New Roman" w:hAnsi="Times New Roman"/>
          <w:sz w:val="24"/>
          <w:szCs w:val="24"/>
        </w:rPr>
        <w:t>nyata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seperti</w:t>
      </w:r>
      <w:proofErr w:type="spellEnd"/>
      <w:r w:rsidRPr="00241AB7">
        <w:rPr>
          <w:rFonts w:ascii="Times New Roman" w:hAnsi="Times New Roman"/>
          <w:sz w:val="24"/>
          <w:szCs w:val="24"/>
        </w:rPr>
        <w:t xml:space="preserve"> anemia, </w:t>
      </w:r>
      <w:proofErr w:type="spellStart"/>
      <w:r w:rsidRPr="00241AB7">
        <w:rPr>
          <w:rFonts w:ascii="Times New Roman" w:hAnsi="Times New Roman"/>
          <w:sz w:val="24"/>
          <w:szCs w:val="24"/>
        </w:rPr>
        <w:t>peningkatan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tekanan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gangguan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metabolisme</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fosfor</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kalsium</w:t>
      </w:r>
      <w:proofErr w:type="spellEnd"/>
      <w:r w:rsidRPr="00241AB7">
        <w:rPr>
          <w:rFonts w:ascii="Times New Roman" w:hAnsi="Times New Roman"/>
          <w:sz w:val="24"/>
          <w:szCs w:val="24"/>
        </w:rPr>
        <w:t xml:space="preserve">, pruritus, </w:t>
      </w:r>
      <w:proofErr w:type="spellStart"/>
      <w:r w:rsidRPr="00241AB7">
        <w:rPr>
          <w:rFonts w:ascii="Times New Roman" w:hAnsi="Times New Roman"/>
          <w:sz w:val="24"/>
          <w:szCs w:val="24"/>
        </w:rPr>
        <w:t>mual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muntah</w:t>
      </w:r>
      <w:proofErr w:type="spellEnd"/>
      <w:r w:rsidRPr="00241AB7">
        <w:rPr>
          <w:rFonts w:ascii="Times New Roman" w:hAnsi="Times New Roman"/>
          <w:sz w:val="24"/>
          <w:szCs w:val="24"/>
        </w:rPr>
        <w:t xml:space="preserve"> dan lain </w:t>
      </w:r>
      <w:proofErr w:type="spellStart"/>
      <w:r w:rsidRPr="00241AB7">
        <w:rPr>
          <w:rFonts w:ascii="Times New Roman" w:hAnsi="Times New Roman"/>
          <w:sz w:val="24"/>
          <w:szCs w:val="24"/>
        </w:rPr>
        <w:t>sebagainya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mudah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terserang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infeksi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gangguan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keseimbangan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elektrolit</w:t>
      </w:r>
      <w:proofErr w:type="spellEnd"/>
      <w:r w:rsidRPr="00241AB7">
        <w:rPr>
          <w:rFonts w:ascii="Times New Roman" w:hAnsi="Times New Roman"/>
          <w:sz w:val="24"/>
          <w:szCs w:val="24"/>
        </w:rPr>
        <w:t xml:space="preserve"> dan air. Pada GFR di </w:t>
      </w:r>
      <w:proofErr w:type="spellStart"/>
      <w:r w:rsidRPr="00241AB7">
        <w:rPr>
          <w:rFonts w:ascii="Times New Roman" w:hAnsi="Times New Roman"/>
          <w:sz w:val="24"/>
          <w:szCs w:val="24"/>
        </w:rPr>
        <w:t>bawah</w:t>
      </w:r>
      <w:proofErr w:type="spellEnd"/>
      <w:r w:rsidRPr="00241AB7">
        <w:rPr>
          <w:rFonts w:ascii="Times New Roman" w:hAnsi="Times New Roman"/>
          <w:sz w:val="24"/>
          <w:szCs w:val="24"/>
        </w:rPr>
        <w:t xml:space="preserve"> 15%, </w:t>
      </w:r>
      <w:proofErr w:type="spellStart"/>
      <w:r w:rsidRPr="00241AB7">
        <w:rPr>
          <w:rFonts w:ascii="Times New Roman" w:hAnsi="Times New Roman"/>
          <w:sz w:val="24"/>
          <w:szCs w:val="24"/>
        </w:rPr>
        <w:t>maka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timbul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gejala</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komplikasi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serius</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membutuhkan</w:t>
      </w:r>
      <w:proofErr w:type="spellEnd"/>
      <w:r w:rsidRPr="00241AB7">
        <w:rPr>
          <w:rFonts w:ascii="Times New Roman" w:hAnsi="Times New Roman"/>
          <w:sz w:val="24"/>
          <w:szCs w:val="24"/>
        </w:rPr>
        <w:t xml:space="preserve"> RRT (</w:t>
      </w:r>
      <w:proofErr w:type="spellStart"/>
      <w:r w:rsidRPr="00241AB7">
        <w:rPr>
          <w:rFonts w:ascii="Times New Roman" w:hAnsi="Times New Roman"/>
          <w:sz w:val="24"/>
          <w:szCs w:val="24"/>
        </w:rPr>
        <w:t>Suwitra</w:t>
      </w:r>
      <w:proofErr w:type="spellEnd"/>
      <w:r w:rsidRPr="00241AB7">
        <w:rPr>
          <w:rFonts w:ascii="Times New Roman" w:hAnsi="Times New Roman"/>
          <w:sz w:val="24"/>
          <w:szCs w:val="24"/>
        </w:rPr>
        <w:t>, 2011).</w:t>
      </w:r>
    </w:p>
    <w:p w14:paraId="62D3C395" w14:textId="77777777" w:rsidR="000F7FA8" w:rsidRPr="00241AB7" w:rsidRDefault="000F7FA8" w:rsidP="005A5917">
      <w:pPr>
        <w:numPr>
          <w:ilvl w:val="0"/>
          <w:numId w:val="15"/>
        </w:numPr>
        <w:spacing w:before="137" w:line="360" w:lineRule="auto"/>
        <w:ind w:right="101"/>
        <w:jc w:val="both"/>
        <w:rPr>
          <w:rFonts w:ascii="Times New Roman" w:hAnsi="Times New Roman"/>
          <w:b/>
          <w:sz w:val="24"/>
          <w:szCs w:val="24"/>
        </w:rPr>
      </w:pPr>
      <w:proofErr w:type="spellStart"/>
      <w:r w:rsidRPr="00241AB7">
        <w:rPr>
          <w:rFonts w:ascii="Times New Roman" w:hAnsi="Times New Roman"/>
          <w:b/>
          <w:sz w:val="24"/>
          <w:szCs w:val="24"/>
        </w:rPr>
        <w:t>Penatalaksanaan</w:t>
      </w:r>
      <w:proofErr w:type="spellEnd"/>
    </w:p>
    <w:p w14:paraId="7103045E" w14:textId="77777777" w:rsidR="000F7FA8" w:rsidRPr="00241AB7" w:rsidRDefault="000F7FA8" w:rsidP="005A5917">
      <w:pPr>
        <w:pStyle w:val="BodyText"/>
        <w:spacing w:before="137" w:line="360" w:lineRule="auto"/>
        <w:ind w:left="709"/>
        <w:jc w:val="both"/>
      </w:pPr>
      <w:r w:rsidRPr="00241AB7">
        <w:t>Pengobatan dapat dibagi 2 golongan:</w:t>
      </w:r>
    </w:p>
    <w:p w14:paraId="1BCB70CE" w14:textId="77777777" w:rsidR="000F7FA8" w:rsidRPr="00241AB7" w:rsidRDefault="000F7FA8" w:rsidP="000F7FA8">
      <w:pPr>
        <w:pStyle w:val="BodyText"/>
        <w:numPr>
          <w:ilvl w:val="0"/>
          <w:numId w:val="4"/>
        </w:numPr>
        <w:spacing w:before="137" w:line="360" w:lineRule="auto"/>
        <w:ind w:left="709" w:hanging="283"/>
        <w:jc w:val="both"/>
        <w:rPr>
          <w:b/>
        </w:rPr>
      </w:pPr>
      <w:r w:rsidRPr="00241AB7">
        <w:rPr>
          <w:b/>
        </w:rPr>
        <w:t>Pengobatan</w:t>
      </w:r>
      <w:r w:rsidRPr="00241AB7">
        <w:rPr>
          <w:b/>
          <w:spacing w:val="-1"/>
        </w:rPr>
        <w:t xml:space="preserve"> </w:t>
      </w:r>
      <w:r w:rsidRPr="00241AB7">
        <w:rPr>
          <w:b/>
        </w:rPr>
        <w:t>Konservatif</w:t>
      </w:r>
    </w:p>
    <w:p w14:paraId="66B33C9D" w14:textId="77777777" w:rsidR="000F7FA8" w:rsidRPr="00241AB7" w:rsidRDefault="000F7FA8" w:rsidP="000F7FA8">
      <w:pPr>
        <w:pStyle w:val="BodyText"/>
        <w:spacing w:before="137" w:line="360" w:lineRule="auto"/>
        <w:ind w:left="709"/>
        <w:jc w:val="both"/>
        <w:rPr>
          <w:b/>
        </w:rPr>
      </w:pPr>
      <w:r w:rsidRPr="00241AB7">
        <w:t>Pada umumnya dapat dikatakan bahwa pengobatan konservatif masih mungkin dilakukan, bila klirens kreatinin lebih dari 5 ml/menit , tetapi bila sudah turun sampai kurang dari 5 ml/menit, harus ditetapkan</w:t>
      </w:r>
      <w:r w:rsidRPr="00241AB7">
        <w:rPr>
          <w:spacing w:val="-23"/>
        </w:rPr>
        <w:t xml:space="preserve"> </w:t>
      </w:r>
      <w:r w:rsidRPr="00241AB7">
        <w:t>apakah penderita tersebut mungkin diberi pengobatan pengganti. Tujuan pengobatan konservatif adalah memanfaatkan faal ginjal yang</w:t>
      </w:r>
      <w:r w:rsidRPr="00241AB7">
        <w:rPr>
          <w:spacing w:val="4"/>
        </w:rPr>
        <w:t xml:space="preserve"> </w:t>
      </w:r>
      <w:r w:rsidRPr="00241AB7">
        <w:t>masih bisa, mencegah faktor-faktor pemberat dan di mana mungkin mencoba memperlambat progresi gagal ginjal.</w:t>
      </w:r>
    </w:p>
    <w:p w14:paraId="05295291" w14:textId="77777777" w:rsidR="000F7FA8" w:rsidRPr="00241AB7" w:rsidRDefault="000F7FA8" w:rsidP="000F7FA8">
      <w:pPr>
        <w:pStyle w:val="ListParagraph"/>
        <w:widowControl w:val="0"/>
        <w:numPr>
          <w:ilvl w:val="0"/>
          <w:numId w:val="5"/>
        </w:numPr>
        <w:tabs>
          <w:tab w:val="left" w:pos="450"/>
        </w:tabs>
        <w:autoSpaceDE w:val="0"/>
        <w:autoSpaceDN w:val="0"/>
        <w:spacing w:before="1" w:after="0" w:line="360" w:lineRule="auto"/>
        <w:ind w:left="1276"/>
        <w:contextualSpacing w:val="0"/>
        <w:jc w:val="both"/>
        <w:rPr>
          <w:rFonts w:ascii="Times New Roman" w:hAnsi="Times New Roman"/>
          <w:b/>
          <w:sz w:val="24"/>
          <w:szCs w:val="24"/>
        </w:rPr>
      </w:pPr>
      <w:proofErr w:type="spellStart"/>
      <w:r w:rsidRPr="00241AB7">
        <w:rPr>
          <w:rFonts w:ascii="Times New Roman" w:hAnsi="Times New Roman"/>
          <w:b/>
          <w:sz w:val="24"/>
          <w:szCs w:val="24"/>
        </w:rPr>
        <w:t>Pengobatan</w:t>
      </w:r>
      <w:proofErr w:type="spellEnd"/>
      <w:r w:rsidRPr="00241AB7">
        <w:rPr>
          <w:rFonts w:ascii="Times New Roman" w:hAnsi="Times New Roman"/>
          <w:b/>
          <w:sz w:val="24"/>
          <w:szCs w:val="24"/>
        </w:rPr>
        <w:t xml:space="preserve"> </w:t>
      </w:r>
      <w:proofErr w:type="spellStart"/>
      <w:r w:rsidRPr="00241AB7">
        <w:rPr>
          <w:rFonts w:ascii="Times New Roman" w:hAnsi="Times New Roman"/>
          <w:b/>
          <w:sz w:val="24"/>
          <w:szCs w:val="24"/>
        </w:rPr>
        <w:t>Penyakit</w:t>
      </w:r>
      <w:proofErr w:type="spellEnd"/>
      <w:r w:rsidRPr="00241AB7">
        <w:rPr>
          <w:rFonts w:ascii="Times New Roman" w:hAnsi="Times New Roman"/>
          <w:b/>
          <w:spacing w:val="-1"/>
          <w:sz w:val="24"/>
          <w:szCs w:val="24"/>
        </w:rPr>
        <w:t xml:space="preserve"> </w:t>
      </w:r>
      <w:r w:rsidRPr="00241AB7">
        <w:rPr>
          <w:rFonts w:ascii="Times New Roman" w:hAnsi="Times New Roman"/>
          <w:b/>
          <w:sz w:val="24"/>
          <w:szCs w:val="24"/>
        </w:rPr>
        <w:t>Dasar</w:t>
      </w:r>
    </w:p>
    <w:p w14:paraId="1D513E00" w14:textId="77777777" w:rsidR="000F7FA8" w:rsidRPr="00241AB7" w:rsidRDefault="000F7FA8" w:rsidP="000F7FA8">
      <w:pPr>
        <w:pStyle w:val="ListParagraph"/>
        <w:widowControl w:val="0"/>
        <w:tabs>
          <w:tab w:val="left" w:pos="450"/>
        </w:tabs>
        <w:autoSpaceDE w:val="0"/>
        <w:autoSpaceDN w:val="0"/>
        <w:spacing w:before="1" w:after="0" w:line="360" w:lineRule="auto"/>
        <w:ind w:left="1276"/>
        <w:contextualSpacing w:val="0"/>
        <w:jc w:val="both"/>
        <w:rPr>
          <w:rFonts w:ascii="Times New Roman" w:hAnsi="Times New Roman"/>
          <w:b/>
          <w:sz w:val="24"/>
          <w:szCs w:val="24"/>
        </w:rPr>
      </w:pPr>
      <w:proofErr w:type="spellStart"/>
      <w:r w:rsidRPr="00241AB7">
        <w:rPr>
          <w:rFonts w:ascii="Times New Roman" w:hAnsi="Times New Roman"/>
          <w:sz w:val="24"/>
          <w:szCs w:val="24"/>
        </w:rPr>
        <w:t>Pengobatan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terhadap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dasar</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masih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dikoreksi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mutlak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harus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dilakukan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Termasuk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pengendalian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tekanan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regulasi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gula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diabetes </w:t>
      </w:r>
      <w:proofErr w:type="spellStart"/>
      <w:r w:rsidRPr="00241AB7">
        <w:rPr>
          <w:rFonts w:ascii="Times New Roman" w:hAnsi="Times New Roman"/>
          <w:sz w:val="24"/>
          <w:szCs w:val="24"/>
        </w:rPr>
        <w:t>militus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koreksi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jika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lastRenderedPageBreak/>
        <w:t>obstruksi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saluran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kencing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serta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pengobatan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infeksi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saluran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kemih</w:t>
      </w:r>
      <w:proofErr w:type="spellEnd"/>
      <w:r w:rsidRPr="00241AB7">
        <w:rPr>
          <w:rFonts w:ascii="Times New Roman" w:hAnsi="Times New Roman"/>
          <w:sz w:val="24"/>
          <w:szCs w:val="24"/>
        </w:rPr>
        <w:t xml:space="preserve"> (ISK).</w:t>
      </w:r>
    </w:p>
    <w:p w14:paraId="50C437C0" w14:textId="77777777" w:rsidR="000F7FA8" w:rsidRPr="00241AB7" w:rsidRDefault="000F7FA8" w:rsidP="000F7FA8">
      <w:pPr>
        <w:pStyle w:val="ListParagraph"/>
        <w:widowControl w:val="0"/>
        <w:numPr>
          <w:ilvl w:val="0"/>
          <w:numId w:val="5"/>
        </w:numPr>
        <w:tabs>
          <w:tab w:val="left" w:pos="360"/>
        </w:tabs>
        <w:autoSpaceDE w:val="0"/>
        <w:autoSpaceDN w:val="0"/>
        <w:spacing w:before="1" w:after="0" w:line="360" w:lineRule="auto"/>
        <w:ind w:left="1276"/>
        <w:contextualSpacing w:val="0"/>
        <w:jc w:val="both"/>
        <w:rPr>
          <w:rFonts w:ascii="Times New Roman" w:hAnsi="Times New Roman"/>
          <w:b/>
          <w:sz w:val="24"/>
          <w:szCs w:val="24"/>
        </w:rPr>
      </w:pPr>
      <w:proofErr w:type="spellStart"/>
      <w:r w:rsidRPr="00241AB7">
        <w:rPr>
          <w:rFonts w:ascii="Times New Roman" w:hAnsi="Times New Roman"/>
          <w:b/>
          <w:sz w:val="24"/>
          <w:szCs w:val="24"/>
        </w:rPr>
        <w:t>Pengendalian</w:t>
      </w:r>
      <w:proofErr w:type="spellEnd"/>
      <w:r w:rsidRPr="00241AB7">
        <w:rPr>
          <w:rFonts w:ascii="Times New Roman" w:hAnsi="Times New Roman"/>
          <w:b/>
          <w:sz w:val="24"/>
          <w:szCs w:val="24"/>
        </w:rPr>
        <w:t xml:space="preserve"> </w:t>
      </w:r>
      <w:proofErr w:type="spellStart"/>
      <w:r w:rsidRPr="00241AB7">
        <w:rPr>
          <w:rFonts w:ascii="Times New Roman" w:hAnsi="Times New Roman"/>
          <w:b/>
          <w:sz w:val="24"/>
          <w:szCs w:val="24"/>
        </w:rPr>
        <w:t>Keseimbangan</w:t>
      </w:r>
      <w:proofErr w:type="spellEnd"/>
      <w:r w:rsidRPr="00241AB7">
        <w:rPr>
          <w:rFonts w:ascii="Times New Roman" w:hAnsi="Times New Roman"/>
          <w:b/>
          <w:sz w:val="24"/>
          <w:szCs w:val="24"/>
        </w:rPr>
        <w:t xml:space="preserve"> Air dan Garam</w:t>
      </w:r>
    </w:p>
    <w:p w14:paraId="129BB1F8" w14:textId="77777777" w:rsidR="000F7FA8" w:rsidRPr="00241AB7" w:rsidRDefault="000F7FA8" w:rsidP="000F7FA8">
      <w:pPr>
        <w:pStyle w:val="ListParagraph"/>
        <w:widowControl w:val="0"/>
        <w:tabs>
          <w:tab w:val="left" w:pos="360"/>
        </w:tabs>
        <w:autoSpaceDE w:val="0"/>
        <w:autoSpaceDN w:val="0"/>
        <w:spacing w:before="1" w:after="0" w:line="360" w:lineRule="auto"/>
        <w:ind w:left="1276"/>
        <w:contextualSpacing w:val="0"/>
        <w:jc w:val="both"/>
        <w:rPr>
          <w:rFonts w:ascii="Times New Roman" w:hAnsi="Times New Roman"/>
          <w:sz w:val="24"/>
          <w:szCs w:val="24"/>
        </w:rPr>
      </w:pPr>
      <w:r w:rsidRPr="00241AB7">
        <w:rPr>
          <w:rFonts w:ascii="Times New Roman" w:hAnsi="Times New Roman"/>
          <w:sz w:val="24"/>
          <w:szCs w:val="24"/>
        </w:rPr>
        <w:t xml:space="preserve">Garam </w:t>
      </w:r>
      <w:proofErr w:type="spellStart"/>
      <w:r w:rsidRPr="00241AB7">
        <w:rPr>
          <w:rFonts w:ascii="Times New Roman" w:hAnsi="Times New Roman"/>
          <w:sz w:val="24"/>
          <w:szCs w:val="24"/>
        </w:rPr>
        <w:t>bersifat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menahan</w:t>
      </w:r>
      <w:proofErr w:type="spellEnd"/>
      <w:r w:rsidRPr="00241AB7">
        <w:rPr>
          <w:rFonts w:ascii="Times New Roman" w:hAnsi="Times New Roman"/>
          <w:sz w:val="24"/>
          <w:szCs w:val="24"/>
        </w:rPr>
        <w:t xml:space="preserve"> air. </w:t>
      </w:r>
      <w:proofErr w:type="spellStart"/>
      <w:r w:rsidRPr="00241AB7">
        <w:rPr>
          <w:rFonts w:ascii="Times New Roman" w:hAnsi="Times New Roman"/>
          <w:sz w:val="24"/>
          <w:szCs w:val="24"/>
        </w:rPr>
        <w:t>Jika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mengurangi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asupan</w:t>
      </w:r>
      <w:proofErr w:type="spellEnd"/>
      <w:r w:rsidRPr="00241AB7">
        <w:rPr>
          <w:rFonts w:ascii="Times New Roman" w:hAnsi="Times New Roman"/>
          <w:sz w:val="24"/>
          <w:szCs w:val="24"/>
        </w:rPr>
        <w:t xml:space="preserve"> garam,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terlalu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menumpuk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pembengkakan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tangan</w:t>
      </w:r>
      <w:proofErr w:type="spellEnd"/>
      <w:r w:rsidRPr="00241AB7">
        <w:rPr>
          <w:rFonts w:ascii="Times New Roman" w:hAnsi="Times New Roman"/>
          <w:sz w:val="24"/>
          <w:szCs w:val="24"/>
        </w:rPr>
        <w:t xml:space="preserve"> dan kaki yang </w:t>
      </w:r>
      <w:proofErr w:type="spellStart"/>
      <w:r w:rsidRPr="00241AB7">
        <w:rPr>
          <w:rFonts w:ascii="Times New Roman" w:hAnsi="Times New Roman"/>
          <w:sz w:val="24"/>
          <w:szCs w:val="24"/>
        </w:rPr>
        <w:t>sering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manakala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berlebihan</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berkurang</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kerja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jantung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serta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paru-paru</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menjadi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lebih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ringan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sehingga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mengurangi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keluhan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sesak</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sulit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bernapas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Selain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jika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mengurangi</w:t>
      </w:r>
      <w:proofErr w:type="spellEnd"/>
      <w:r w:rsidRPr="00241AB7">
        <w:rPr>
          <w:rFonts w:ascii="Times New Roman" w:hAnsi="Times New Roman"/>
          <w:sz w:val="24"/>
          <w:szCs w:val="24"/>
        </w:rPr>
        <w:t xml:space="preserve"> garam, rasa </w:t>
      </w:r>
      <w:proofErr w:type="spellStart"/>
      <w:r w:rsidRPr="00241AB7">
        <w:rPr>
          <w:rFonts w:ascii="Times New Roman" w:hAnsi="Times New Roman"/>
          <w:sz w:val="24"/>
          <w:szCs w:val="24"/>
        </w:rPr>
        <w:t>haus</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berkurang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sehingga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otomatis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terlalu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banyak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minum</w:t>
      </w:r>
      <w:proofErr w:type="spellEnd"/>
      <w:r w:rsidRPr="00241AB7">
        <w:rPr>
          <w:rFonts w:ascii="Times New Roman" w:hAnsi="Times New Roman"/>
          <w:sz w:val="24"/>
          <w:szCs w:val="24"/>
        </w:rPr>
        <w:t xml:space="preserve"> air. </w:t>
      </w:r>
      <w:proofErr w:type="spellStart"/>
      <w:r w:rsidRPr="00241AB7">
        <w:rPr>
          <w:rFonts w:ascii="Times New Roman" w:hAnsi="Times New Roman"/>
          <w:sz w:val="24"/>
          <w:szCs w:val="24"/>
        </w:rPr>
        <w:t>Pemberian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disesuaikan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produksi</w:t>
      </w:r>
      <w:proofErr w:type="spellEnd"/>
      <w:r w:rsidRPr="00241AB7">
        <w:rPr>
          <w:rFonts w:ascii="Times New Roman" w:hAnsi="Times New Roman"/>
          <w:sz w:val="24"/>
          <w:szCs w:val="24"/>
        </w:rPr>
        <w:t xml:space="preserve"> urine. </w:t>
      </w:r>
      <w:proofErr w:type="spellStart"/>
      <w:r w:rsidRPr="00241AB7">
        <w:rPr>
          <w:rFonts w:ascii="Times New Roman" w:hAnsi="Times New Roman"/>
          <w:sz w:val="24"/>
          <w:szCs w:val="24"/>
        </w:rPr>
        <w:t>Yaitu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produksi</w:t>
      </w:r>
      <w:proofErr w:type="spellEnd"/>
      <w:r w:rsidRPr="00241AB7">
        <w:rPr>
          <w:rFonts w:ascii="Times New Roman" w:hAnsi="Times New Roman"/>
          <w:sz w:val="24"/>
          <w:szCs w:val="24"/>
        </w:rPr>
        <w:t xml:space="preserve"> urine 24jam </w:t>
      </w:r>
      <w:proofErr w:type="spellStart"/>
      <w:r w:rsidRPr="00241AB7">
        <w:rPr>
          <w:rFonts w:ascii="Times New Roman" w:hAnsi="Times New Roman"/>
          <w:sz w:val="24"/>
          <w:szCs w:val="24"/>
        </w:rPr>
        <w:t>ditambah</w:t>
      </w:r>
      <w:proofErr w:type="spellEnd"/>
      <w:r w:rsidRPr="00241AB7">
        <w:rPr>
          <w:rFonts w:ascii="Times New Roman" w:hAnsi="Times New Roman"/>
          <w:sz w:val="24"/>
          <w:szCs w:val="24"/>
        </w:rPr>
        <w:t xml:space="preserve"> 500 ml. </w:t>
      </w:r>
      <w:proofErr w:type="spellStart"/>
      <w:r w:rsidRPr="00241AB7">
        <w:rPr>
          <w:rFonts w:ascii="Times New Roman" w:hAnsi="Times New Roman"/>
          <w:sz w:val="24"/>
          <w:szCs w:val="24"/>
        </w:rPr>
        <w:t>Asupan</w:t>
      </w:r>
      <w:proofErr w:type="spellEnd"/>
      <w:r w:rsidRPr="00241AB7">
        <w:rPr>
          <w:rFonts w:ascii="Times New Roman" w:hAnsi="Times New Roman"/>
          <w:sz w:val="24"/>
          <w:szCs w:val="24"/>
        </w:rPr>
        <w:t xml:space="preserve"> garam </w:t>
      </w:r>
      <w:proofErr w:type="spellStart"/>
      <w:r w:rsidRPr="00241AB7">
        <w:rPr>
          <w:rFonts w:ascii="Times New Roman" w:hAnsi="Times New Roman"/>
          <w:sz w:val="24"/>
          <w:szCs w:val="24"/>
        </w:rPr>
        <w:t>tergantung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evaluasi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elektrolit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umumnya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dibatasi</w:t>
      </w:r>
      <w:proofErr w:type="spellEnd"/>
      <w:r w:rsidRPr="00241AB7">
        <w:rPr>
          <w:rFonts w:ascii="Times New Roman" w:hAnsi="Times New Roman"/>
          <w:sz w:val="24"/>
          <w:szCs w:val="24"/>
        </w:rPr>
        <w:t xml:space="preserve"> 40-120 </w:t>
      </w:r>
      <w:proofErr w:type="spellStart"/>
      <w:r w:rsidRPr="00241AB7">
        <w:rPr>
          <w:rFonts w:ascii="Times New Roman" w:hAnsi="Times New Roman"/>
          <w:sz w:val="24"/>
          <w:szCs w:val="24"/>
        </w:rPr>
        <w:t>mEq</w:t>
      </w:r>
      <w:proofErr w:type="spellEnd"/>
      <w:r w:rsidRPr="00241AB7">
        <w:rPr>
          <w:rFonts w:ascii="Times New Roman" w:hAnsi="Times New Roman"/>
          <w:sz w:val="24"/>
          <w:szCs w:val="24"/>
        </w:rPr>
        <w:t xml:space="preserve"> (920-2760mg). Diet normal </w:t>
      </w:r>
      <w:proofErr w:type="spellStart"/>
      <w:r w:rsidRPr="00241AB7">
        <w:rPr>
          <w:rFonts w:ascii="Times New Roman" w:hAnsi="Times New Roman"/>
          <w:sz w:val="24"/>
          <w:szCs w:val="24"/>
        </w:rPr>
        <w:t>mengandung</w:t>
      </w:r>
      <w:proofErr w:type="spellEnd"/>
      <w:r w:rsidRPr="00241AB7">
        <w:rPr>
          <w:rFonts w:ascii="Times New Roman" w:hAnsi="Times New Roman"/>
          <w:sz w:val="24"/>
          <w:szCs w:val="24"/>
        </w:rPr>
        <w:t xml:space="preserve"> rata-rata 150 </w:t>
      </w:r>
      <w:proofErr w:type="spellStart"/>
      <w:r w:rsidRPr="00241AB7">
        <w:rPr>
          <w:rFonts w:ascii="Times New Roman" w:hAnsi="Times New Roman"/>
          <w:sz w:val="24"/>
          <w:szCs w:val="24"/>
        </w:rPr>
        <w:t>mEq</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Sahabat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2010). </w:t>
      </w:r>
    </w:p>
    <w:p w14:paraId="7A073C2D" w14:textId="77777777" w:rsidR="000F7FA8" w:rsidRPr="00241AB7" w:rsidRDefault="000F7FA8" w:rsidP="000F7FA8">
      <w:pPr>
        <w:pStyle w:val="ListParagraph"/>
        <w:widowControl w:val="0"/>
        <w:numPr>
          <w:ilvl w:val="0"/>
          <w:numId w:val="5"/>
        </w:numPr>
        <w:autoSpaceDE w:val="0"/>
        <w:autoSpaceDN w:val="0"/>
        <w:spacing w:after="0" w:line="360" w:lineRule="auto"/>
        <w:ind w:left="1276"/>
        <w:contextualSpacing w:val="0"/>
        <w:jc w:val="both"/>
        <w:rPr>
          <w:rFonts w:ascii="Times New Roman" w:hAnsi="Times New Roman"/>
          <w:b/>
          <w:sz w:val="24"/>
          <w:szCs w:val="24"/>
        </w:rPr>
      </w:pPr>
      <w:proofErr w:type="spellStart"/>
      <w:r w:rsidRPr="00241AB7">
        <w:rPr>
          <w:rFonts w:ascii="Times New Roman" w:hAnsi="Times New Roman"/>
          <w:b/>
          <w:sz w:val="24"/>
          <w:szCs w:val="24"/>
        </w:rPr>
        <w:t>Pengendalian</w:t>
      </w:r>
      <w:proofErr w:type="spellEnd"/>
      <w:r w:rsidRPr="00241AB7">
        <w:rPr>
          <w:rFonts w:ascii="Times New Roman" w:hAnsi="Times New Roman"/>
          <w:b/>
          <w:sz w:val="24"/>
          <w:szCs w:val="24"/>
        </w:rPr>
        <w:t xml:space="preserve"> </w:t>
      </w:r>
      <w:proofErr w:type="spellStart"/>
      <w:r w:rsidRPr="00241AB7">
        <w:rPr>
          <w:rFonts w:ascii="Times New Roman" w:hAnsi="Times New Roman"/>
          <w:b/>
          <w:sz w:val="24"/>
          <w:szCs w:val="24"/>
        </w:rPr>
        <w:t>Tekanan</w:t>
      </w:r>
      <w:proofErr w:type="spellEnd"/>
      <w:r w:rsidRPr="00241AB7">
        <w:rPr>
          <w:rFonts w:ascii="Times New Roman" w:hAnsi="Times New Roman"/>
          <w:b/>
          <w:spacing w:val="-1"/>
          <w:sz w:val="24"/>
          <w:szCs w:val="24"/>
        </w:rPr>
        <w:t xml:space="preserve"> </w:t>
      </w:r>
      <w:proofErr w:type="spellStart"/>
      <w:r w:rsidRPr="00241AB7">
        <w:rPr>
          <w:rFonts w:ascii="Times New Roman" w:hAnsi="Times New Roman"/>
          <w:b/>
          <w:sz w:val="24"/>
          <w:szCs w:val="24"/>
        </w:rPr>
        <w:t>Darah</w:t>
      </w:r>
      <w:proofErr w:type="spellEnd"/>
    </w:p>
    <w:p w14:paraId="029C7653" w14:textId="77777777" w:rsidR="000F7FA8" w:rsidRPr="00241AB7" w:rsidRDefault="000F7FA8" w:rsidP="000F7FA8">
      <w:pPr>
        <w:pStyle w:val="ListParagraph"/>
        <w:widowControl w:val="0"/>
        <w:autoSpaceDE w:val="0"/>
        <w:autoSpaceDN w:val="0"/>
        <w:spacing w:after="0" w:line="360" w:lineRule="auto"/>
        <w:ind w:left="1276"/>
        <w:contextualSpacing w:val="0"/>
        <w:jc w:val="both"/>
        <w:rPr>
          <w:rFonts w:ascii="Times New Roman" w:hAnsi="Times New Roman"/>
          <w:b/>
          <w:sz w:val="24"/>
          <w:szCs w:val="24"/>
        </w:rPr>
      </w:pPr>
      <w:proofErr w:type="spellStart"/>
      <w:r w:rsidRPr="00241AB7">
        <w:rPr>
          <w:rFonts w:ascii="Times New Roman" w:hAnsi="Times New Roman"/>
          <w:sz w:val="24"/>
          <w:szCs w:val="24"/>
        </w:rPr>
        <w:t>Berbeda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pengendalian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hipertensi</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umumnya</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pembatasan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mutlak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dilakukan</w:t>
      </w:r>
      <w:proofErr w:type="spellEnd"/>
      <w:r w:rsidRPr="00241AB7">
        <w:rPr>
          <w:rFonts w:ascii="Times New Roman" w:hAnsi="Times New Roman"/>
          <w:sz w:val="24"/>
          <w:szCs w:val="24"/>
        </w:rPr>
        <w:t xml:space="preserve">. Target </w:t>
      </w:r>
      <w:proofErr w:type="spellStart"/>
      <w:r w:rsidRPr="00241AB7">
        <w:rPr>
          <w:rFonts w:ascii="Times New Roman" w:hAnsi="Times New Roman"/>
          <w:sz w:val="24"/>
          <w:szCs w:val="24"/>
        </w:rPr>
        <w:t>tekanan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125/75 </w:t>
      </w:r>
      <w:proofErr w:type="spellStart"/>
      <w:r w:rsidRPr="00241AB7">
        <w:rPr>
          <w:rFonts w:ascii="Times New Roman" w:hAnsi="Times New Roman"/>
          <w:sz w:val="24"/>
          <w:szCs w:val="24"/>
        </w:rPr>
        <w:t>diperlukan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menghambat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laju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progresivitas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faal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paru</w:t>
      </w:r>
      <w:proofErr w:type="spellEnd"/>
      <w:r w:rsidRPr="00241AB7">
        <w:rPr>
          <w:rFonts w:ascii="Times New Roman" w:hAnsi="Times New Roman"/>
          <w:sz w:val="24"/>
          <w:szCs w:val="24"/>
        </w:rPr>
        <w:t xml:space="preserve">. ACE-inhibitor dan ARB </w:t>
      </w:r>
      <w:proofErr w:type="spellStart"/>
      <w:r w:rsidRPr="00241AB7">
        <w:rPr>
          <w:rFonts w:ascii="Times New Roman" w:hAnsi="Times New Roman"/>
          <w:sz w:val="24"/>
          <w:szCs w:val="24"/>
        </w:rPr>
        <w:t>diharapkan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menghambat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progresivitas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penyakit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Pemantauan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faal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secara</w:t>
      </w:r>
      <w:proofErr w:type="spellEnd"/>
      <w:r w:rsidRPr="00241AB7">
        <w:rPr>
          <w:rFonts w:ascii="Times New Roman" w:hAnsi="Times New Roman"/>
          <w:sz w:val="24"/>
          <w:szCs w:val="24"/>
        </w:rPr>
        <w:t xml:space="preserve"> serial </w:t>
      </w:r>
      <w:proofErr w:type="spellStart"/>
      <w:r w:rsidRPr="00241AB7">
        <w:rPr>
          <w:rFonts w:ascii="Times New Roman" w:hAnsi="Times New Roman"/>
          <w:sz w:val="24"/>
          <w:szCs w:val="24"/>
        </w:rPr>
        <w:t>perlu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dlakukan</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awal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pengobatan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hipertensi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jika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digunakan</w:t>
      </w:r>
      <w:proofErr w:type="spellEnd"/>
      <w:r w:rsidRPr="00241AB7">
        <w:rPr>
          <w:rFonts w:ascii="Times New Roman" w:hAnsi="Times New Roman"/>
          <w:sz w:val="24"/>
          <w:szCs w:val="24"/>
        </w:rPr>
        <w:t xml:space="preserve"> ACE-inhibitor dan ARB. </w:t>
      </w:r>
      <w:proofErr w:type="spellStart"/>
      <w:r w:rsidRPr="00241AB7">
        <w:rPr>
          <w:rFonts w:ascii="Times New Roman" w:hAnsi="Times New Roman"/>
          <w:sz w:val="24"/>
          <w:szCs w:val="24"/>
        </w:rPr>
        <w:t>Apabila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dicurigai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adanya</w:t>
      </w:r>
      <w:proofErr w:type="spellEnd"/>
      <w:r w:rsidRPr="00241AB7">
        <w:rPr>
          <w:rFonts w:ascii="Times New Roman" w:hAnsi="Times New Roman"/>
          <w:sz w:val="24"/>
          <w:szCs w:val="24"/>
        </w:rPr>
        <w:t xml:space="preserve"> stenosis </w:t>
      </w:r>
      <w:proofErr w:type="spellStart"/>
      <w:r w:rsidRPr="00241AB7">
        <w:rPr>
          <w:rFonts w:ascii="Times New Roman" w:hAnsi="Times New Roman"/>
          <w:sz w:val="24"/>
          <w:szCs w:val="24"/>
        </w:rPr>
        <w:t>erteria</w:t>
      </w:r>
      <w:proofErr w:type="spellEnd"/>
      <w:r w:rsidRPr="00241AB7">
        <w:rPr>
          <w:rFonts w:ascii="Times New Roman" w:hAnsi="Times New Roman"/>
          <w:sz w:val="24"/>
          <w:szCs w:val="24"/>
        </w:rPr>
        <w:t xml:space="preserve"> renal, ACE-inhibitor </w:t>
      </w:r>
      <w:proofErr w:type="spellStart"/>
      <w:r w:rsidRPr="00241AB7">
        <w:rPr>
          <w:rFonts w:ascii="Times New Roman" w:hAnsi="Times New Roman"/>
          <w:sz w:val="24"/>
          <w:szCs w:val="24"/>
        </w:rPr>
        <w:t>merupakan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kontra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indikasi</w:t>
      </w:r>
      <w:proofErr w:type="spellEnd"/>
      <w:r w:rsidRPr="00241AB7">
        <w:rPr>
          <w:rFonts w:ascii="Times New Roman" w:hAnsi="Times New Roman"/>
          <w:sz w:val="24"/>
          <w:szCs w:val="24"/>
        </w:rPr>
        <w:t>.</w:t>
      </w:r>
    </w:p>
    <w:p w14:paraId="4773F7E3" w14:textId="77777777" w:rsidR="000F7FA8" w:rsidRPr="00241AB7" w:rsidRDefault="000F7FA8" w:rsidP="000F7FA8">
      <w:pPr>
        <w:pStyle w:val="BodyText"/>
        <w:numPr>
          <w:ilvl w:val="0"/>
          <w:numId w:val="5"/>
        </w:numPr>
        <w:tabs>
          <w:tab w:val="left" w:pos="450"/>
        </w:tabs>
        <w:spacing w:before="138" w:line="360" w:lineRule="auto"/>
        <w:ind w:left="1276" w:right="99"/>
        <w:jc w:val="both"/>
        <w:rPr>
          <w:b/>
        </w:rPr>
      </w:pPr>
      <w:r w:rsidRPr="00241AB7">
        <w:rPr>
          <w:b/>
        </w:rPr>
        <w:t xml:space="preserve">Pengendalian Gangguan Keseimbangan Elektrolit dan Asam Basa </w:t>
      </w:r>
    </w:p>
    <w:p w14:paraId="7BAAD81C" w14:textId="269E62BA" w:rsidR="00884CAE" w:rsidRDefault="000F7FA8" w:rsidP="00CA1297">
      <w:pPr>
        <w:pStyle w:val="BodyText"/>
        <w:tabs>
          <w:tab w:val="left" w:pos="450"/>
        </w:tabs>
        <w:spacing w:before="138" w:line="360" w:lineRule="auto"/>
        <w:ind w:left="1276" w:right="99"/>
        <w:jc w:val="both"/>
      </w:pPr>
      <w:r w:rsidRPr="00241AB7">
        <w:t>Gangguan keseimbangan elektrolit utama pada penyakit ginjal kronik adalah hiperkalemi dan asidosis. Hiperkalemi akan</w:t>
      </w:r>
      <w:r w:rsidRPr="00241AB7">
        <w:rPr>
          <w:spacing w:val="16"/>
        </w:rPr>
        <w:t xml:space="preserve"> </w:t>
      </w:r>
      <w:r w:rsidRPr="00241AB7">
        <w:t>tetap asimtomatis walaupun telah mengancam jiwa. Perubahan gambaran EKG baru terlihat setelah hiperkalemi membahayakan jiwa. Pencegahan meliputi diet rendah kalium.</w:t>
      </w:r>
    </w:p>
    <w:p w14:paraId="253E37FD" w14:textId="77777777" w:rsidR="00CA1297" w:rsidRDefault="00CA1297" w:rsidP="00CA1297">
      <w:pPr>
        <w:pStyle w:val="BodyText"/>
        <w:tabs>
          <w:tab w:val="left" w:pos="450"/>
        </w:tabs>
        <w:spacing w:before="138" w:line="360" w:lineRule="auto"/>
        <w:ind w:left="1276" w:right="99"/>
        <w:jc w:val="both"/>
      </w:pPr>
    </w:p>
    <w:p w14:paraId="717B0280" w14:textId="77777777" w:rsidR="000F7FA8" w:rsidRPr="00241AB7" w:rsidRDefault="000F7FA8" w:rsidP="000F7FA8">
      <w:pPr>
        <w:pStyle w:val="ListParagraph"/>
        <w:widowControl w:val="0"/>
        <w:numPr>
          <w:ilvl w:val="0"/>
          <w:numId w:val="4"/>
        </w:numPr>
        <w:autoSpaceDE w:val="0"/>
        <w:autoSpaceDN w:val="0"/>
        <w:spacing w:after="0" w:line="360" w:lineRule="auto"/>
        <w:ind w:left="709" w:hanging="283"/>
        <w:contextualSpacing w:val="0"/>
        <w:jc w:val="both"/>
        <w:rPr>
          <w:rFonts w:ascii="Times New Roman" w:hAnsi="Times New Roman"/>
          <w:b/>
          <w:sz w:val="24"/>
          <w:szCs w:val="24"/>
        </w:rPr>
      </w:pPr>
      <w:proofErr w:type="spellStart"/>
      <w:r w:rsidRPr="00241AB7">
        <w:rPr>
          <w:rFonts w:ascii="Times New Roman" w:hAnsi="Times New Roman"/>
          <w:b/>
          <w:sz w:val="24"/>
          <w:szCs w:val="24"/>
        </w:rPr>
        <w:t>Pencegahan</w:t>
      </w:r>
      <w:proofErr w:type="spellEnd"/>
      <w:r w:rsidRPr="00241AB7">
        <w:rPr>
          <w:rFonts w:ascii="Times New Roman" w:hAnsi="Times New Roman"/>
          <w:b/>
          <w:sz w:val="24"/>
          <w:szCs w:val="24"/>
        </w:rPr>
        <w:t xml:space="preserve"> dan </w:t>
      </w:r>
      <w:proofErr w:type="spellStart"/>
      <w:r w:rsidRPr="00241AB7">
        <w:rPr>
          <w:rFonts w:ascii="Times New Roman" w:hAnsi="Times New Roman"/>
          <w:b/>
          <w:sz w:val="24"/>
          <w:szCs w:val="24"/>
        </w:rPr>
        <w:t>Pengobatan</w:t>
      </w:r>
      <w:proofErr w:type="spellEnd"/>
      <w:r w:rsidRPr="00241AB7">
        <w:rPr>
          <w:rFonts w:ascii="Times New Roman" w:hAnsi="Times New Roman"/>
          <w:b/>
          <w:sz w:val="24"/>
          <w:szCs w:val="24"/>
        </w:rPr>
        <w:t xml:space="preserve"> </w:t>
      </w:r>
      <w:proofErr w:type="spellStart"/>
      <w:r w:rsidRPr="00241AB7">
        <w:rPr>
          <w:rFonts w:ascii="Times New Roman" w:hAnsi="Times New Roman"/>
          <w:b/>
          <w:sz w:val="24"/>
          <w:szCs w:val="24"/>
        </w:rPr>
        <w:t>Osteodistrifi</w:t>
      </w:r>
      <w:proofErr w:type="spellEnd"/>
      <w:r w:rsidRPr="00241AB7">
        <w:rPr>
          <w:rFonts w:ascii="Times New Roman" w:hAnsi="Times New Roman"/>
          <w:b/>
          <w:spacing w:val="-4"/>
          <w:sz w:val="24"/>
          <w:szCs w:val="24"/>
        </w:rPr>
        <w:t xml:space="preserve"> </w:t>
      </w:r>
      <w:r w:rsidRPr="00241AB7">
        <w:rPr>
          <w:rFonts w:ascii="Times New Roman" w:hAnsi="Times New Roman"/>
          <w:b/>
          <w:sz w:val="24"/>
          <w:szCs w:val="24"/>
        </w:rPr>
        <w:t>Renal</w:t>
      </w:r>
    </w:p>
    <w:p w14:paraId="171BC9AF" w14:textId="77777777" w:rsidR="000F7FA8" w:rsidRPr="00241AB7" w:rsidRDefault="000F7FA8" w:rsidP="000F7FA8">
      <w:pPr>
        <w:pStyle w:val="ListParagraph"/>
        <w:widowControl w:val="0"/>
        <w:numPr>
          <w:ilvl w:val="0"/>
          <w:numId w:val="6"/>
        </w:numPr>
        <w:tabs>
          <w:tab w:val="left" w:pos="630"/>
        </w:tabs>
        <w:autoSpaceDE w:val="0"/>
        <w:autoSpaceDN w:val="0"/>
        <w:spacing w:before="140" w:after="0" w:line="360" w:lineRule="auto"/>
        <w:contextualSpacing w:val="0"/>
        <w:jc w:val="both"/>
        <w:rPr>
          <w:rFonts w:ascii="Times New Roman" w:hAnsi="Times New Roman"/>
          <w:b/>
          <w:sz w:val="24"/>
          <w:szCs w:val="24"/>
        </w:rPr>
      </w:pPr>
      <w:proofErr w:type="spellStart"/>
      <w:r w:rsidRPr="00241AB7">
        <w:rPr>
          <w:rFonts w:ascii="Times New Roman" w:hAnsi="Times New Roman"/>
          <w:b/>
          <w:sz w:val="24"/>
          <w:szCs w:val="24"/>
        </w:rPr>
        <w:t>Pengendalian</w:t>
      </w:r>
      <w:proofErr w:type="spellEnd"/>
      <w:r w:rsidRPr="00241AB7">
        <w:rPr>
          <w:rFonts w:ascii="Times New Roman" w:hAnsi="Times New Roman"/>
          <w:b/>
          <w:spacing w:val="-1"/>
          <w:sz w:val="24"/>
          <w:szCs w:val="24"/>
        </w:rPr>
        <w:t xml:space="preserve"> </w:t>
      </w:r>
      <w:r w:rsidRPr="00241AB7">
        <w:rPr>
          <w:rFonts w:ascii="Times New Roman" w:hAnsi="Times New Roman"/>
          <w:b/>
          <w:sz w:val="24"/>
          <w:szCs w:val="24"/>
        </w:rPr>
        <w:t>Hyperphosphatemia</w:t>
      </w:r>
    </w:p>
    <w:p w14:paraId="201508AE" w14:textId="77777777" w:rsidR="000F7FA8" w:rsidRPr="00241AB7" w:rsidRDefault="000F7FA8" w:rsidP="000F7FA8">
      <w:pPr>
        <w:pStyle w:val="ListParagraph"/>
        <w:widowControl w:val="0"/>
        <w:tabs>
          <w:tab w:val="left" w:pos="630"/>
        </w:tabs>
        <w:autoSpaceDE w:val="0"/>
        <w:autoSpaceDN w:val="0"/>
        <w:spacing w:before="140" w:after="0" w:line="360" w:lineRule="auto"/>
        <w:ind w:left="990"/>
        <w:contextualSpacing w:val="0"/>
        <w:jc w:val="both"/>
        <w:rPr>
          <w:rFonts w:ascii="Times New Roman" w:hAnsi="Times New Roman"/>
          <w:b/>
          <w:sz w:val="24"/>
          <w:szCs w:val="24"/>
        </w:rPr>
      </w:pPr>
      <w:r w:rsidRPr="00241AB7">
        <w:rPr>
          <w:rFonts w:ascii="Times New Roman" w:hAnsi="Times New Roman"/>
          <w:sz w:val="24"/>
          <w:szCs w:val="24"/>
        </w:rPr>
        <w:t xml:space="preserve">Kadar P serum </w:t>
      </w:r>
      <w:proofErr w:type="spellStart"/>
      <w:r w:rsidRPr="00241AB7">
        <w:rPr>
          <w:rFonts w:ascii="Times New Roman" w:hAnsi="Times New Roman"/>
          <w:sz w:val="24"/>
          <w:szCs w:val="24"/>
        </w:rPr>
        <w:t>harus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dipertahankan</w:t>
      </w:r>
      <w:proofErr w:type="spellEnd"/>
      <w:r w:rsidRPr="00241AB7">
        <w:rPr>
          <w:rFonts w:ascii="Times New Roman" w:hAnsi="Times New Roman"/>
          <w:sz w:val="24"/>
          <w:szCs w:val="24"/>
        </w:rPr>
        <w:t xml:space="preserve"> &lt;6mg/dl.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cara</w:t>
      </w:r>
      <w:proofErr w:type="spellEnd"/>
      <w:r w:rsidRPr="00241AB7">
        <w:rPr>
          <w:rFonts w:ascii="Times New Roman" w:hAnsi="Times New Roman"/>
          <w:sz w:val="24"/>
          <w:szCs w:val="24"/>
        </w:rPr>
        <w:t xml:space="preserve"> diet </w:t>
      </w:r>
      <w:proofErr w:type="spellStart"/>
      <w:r w:rsidRPr="00241AB7">
        <w:rPr>
          <w:rFonts w:ascii="Times New Roman" w:hAnsi="Times New Roman"/>
          <w:sz w:val="24"/>
          <w:szCs w:val="24"/>
        </w:rPr>
        <w:t>rendah</w:t>
      </w:r>
      <w:proofErr w:type="spellEnd"/>
      <w:r w:rsidRPr="00241AB7">
        <w:rPr>
          <w:rFonts w:ascii="Times New Roman" w:hAnsi="Times New Roman"/>
          <w:sz w:val="24"/>
          <w:szCs w:val="24"/>
        </w:rPr>
        <w:t xml:space="preserve"> phosphor </w:t>
      </w:r>
      <w:proofErr w:type="spellStart"/>
      <w:r w:rsidRPr="00241AB7">
        <w:rPr>
          <w:rFonts w:ascii="Times New Roman" w:hAnsi="Times New Roman"/>
          <w:sz w:val="24"/>
          <w:szCs w:val="24"/>
        </w:rPr>
        <w:t>saja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kadang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tidak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cukup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sehingga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perlu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diberikan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obat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pengikat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phosphat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Aluminium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hidroksida</w:t>
      </w:r>
      <w:proofErr w:type="spellEnd"/>
      <w:r w:rsidRPr="00241AB7">
        <w:rPr>
          <w:rFonts w:ascii="Times New Roman" w:hAnsi="Times New Roman"/>
          <w:sz w:val="24"/>
          <w:szCs w:val="24"/>
        </w:rPr>
        <w:t xml:space="preserve"> 300- 1800 mg </w:t>
      </w:r>
      <w:proofErr w:type="spellStart"/>
      <w:r w:rsidRPr="00241AB7">
        <w:rPr>
          <w:rFonts w:ascii="Times New Roman" w:hAnsi="Times New Roman"/>
          <w:sz w:val="24"/>
          <w:szCs w:val="24"/>
        </w:rPr>
        <w:t>diberikan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bersama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makan</w:t>
      </w:r>
      <w:proofErr w:type="spellEnd"/>
      <w:r w:rsidRPr="00241AB7">
        <w:rPr>
          <w:rFonts w:ascii="Times New Roman" w:hAnsi="Times New Roman"/>
          <w:sz w:val="24"/>
          <w:szCs w:val="24"/>
        </w:rPr>
        <w:t xml:space="preserve">. Cara </w:t>
      </w:r>
      <w:proofErr w:type="spellStart"/>
      <w:r w:rsidRPr="00241AB7">
        <w:rPr>
          <w:rFonts w:ascii="Times New Roman" w:hAnsi="Times New Roman"/>
          <w:sz w:val="24"/>
          <w:szCs w:val="24"/>
        </w:rPr>
        <w:t>ini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sekarang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ditinggalkan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karena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efek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samping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terjadinya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intoksikasi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aluminium</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konstipasi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Sebagai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pilihan</w:t>
      </w:r>
      <w:proofErr w:type="spellEnd"/>
      <w:r w:rsidRPr="00241AB7">
        <w:rPr>
          <w:rFonts w:ascii="Times New Roman" w:hAnsi="Times New Roman"/>
          <w:sz w:val="24"/>
          <w:szCs w:val="24"/>
        </w:rPr>
        <w:t xml:space="preserve"> lain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diberikan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kalsium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karbonat</w:t>
      </w:r>
      <w:proofErr w:type="spellEnd"/>
      <w:r w:rsidRPr="00241AB7">
        <w:rPr>
          <w:rFonts w:ascii="Times New Roman" w:hAnsi="Times New Roman"/>
          <w:sz w:val="24"/>
          <w:szCs w:val="24"/>
        </w:rPr>
        <w:t xml:space="preserve"> 500-3000 mg </w:t>
      </w:r>
      <w:proofErr w:type="spellStart"/>
      <w:r w:rsidRPr="00241AB7">
        <w:rPr>
          <w:rFonts w:ascii="Times New Roman" w:hAnsi="Times New Roman"/>
          <w:sz w:val="24"/>
          <w:szCs w:val="24"/>
        </w:rPr>
        <w:t>bersama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keuntungan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menambah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asupan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kalsium</w:t>
      </w:r>
      <w:proofErr w:type="spellEnd"/>
      <w:r w:rsidRPr="00241AB7">
        <w:rPr>
          <w:rFonts w:ascii="Times New Roman" w:hAnsi="Times New Roman"/>
          <w:sz w:val="24"/>
          <w:szCs w:val="24"/>
        </w:rPr>
        <w:t xml:space="preserve"> dan juga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koreksi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hipokalsemi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Makanan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mengandung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tinggi</w:t>
      </w:r>
      <w:proofErr w:type="spellEnd"/>
      <w:r w:rsidRPr="00241AB7">
        <w:rPr>
          <w:rFonts w:ascii="Times New Roman" w:hAnsi="Times New Roman"/>
          <w:sz w:val="24"/>
          <w:szCs w:val="24"/>
        </w:rPr>
        <w:t xml:space="preserve"> phosphor </w:t>
      </w:r>
      <w:proofErr w:type="spellStart"/>
      <w:r w:rsidRPr="00241AB7">
        <w:rPr>
          <w:rFonts w:ascii="Times New Roman" w:hAnsi="Times New Roman"/>
          <w:sz w:val="24"/>
          <w:szCs w:val="24"/>
        </w:rPr>
        <w:t>harus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dihindari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misalnya</w:t>
      </w:r>
      <w:proofErr w:type="spellEnd"/>
      <w:r w:rsidRPr="00241AB7">
        <w:rPr>
          <w:rFonts w:ascii="Times New Roman" w:hAnsi="Times New Roman"/>
          <w:sz w:val="24"/>
          <w:szCs w:val="24"/>
        </w:rPr>
        <w:t xml:space="preserve"> susu, </w:t>
      </w:r>
      <w:proofErr w:type="spellStart"/>
      <w:r w:rsidRPr="00241AB7">
        <w:rPr>
          <w:rFonts w:ascii="Times New Roman" w:hAnsi="Times New Roman"/>
          <w:sz w:val="24"/>
          <w:szCs w:val="24"/>
        </w:rPr>
        <w:t>keju</w:t>
      </w:r>
      <w:proofErr w:type="spellEnd"/>
      <w:r w:rsidRPr="00241AB7">
        <w:rPr>
          <w:rFonts w:ascii="Times New Roman" w:hAnsi="Times New Roman"/>
          <w:sz w:val="24"/>
          <w:szCs w:val="24"/>
        </w:rPr>
        <w:t xml:space="preserve">, yogurt, es </w:t>
      </w:r>
      <w:proofErr w:type="spellStart"/>
      <w:r w:rsidRPr="00241AB7">
        <w:rPr>
          <w:rFonts w:ascii="Times New Roman" w:hAnsi="Times New Roman"/>
          <w:sz w:val="24"/>
          <w:szCs w:val="24"/>
        </w:rPr>
        <w:t>krim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ikan</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kacang-kacangan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Pengendalian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hiperphosphotemia</w:t>
      </w:r>
      <w:proofErr w:type="spellEnd"/>
      <w:r w:rsidRPr="00241AB7">
        <w:rPr>
          <w:rFonts w:ascii="Times New Roman" w:hAnsi="Times New Roman"/>
          <w:sz w:val="24"/>
          <w:szCs w:val="24"/>
        </w:rPr>
        <w:t xml:space="preserve"> juga </w:t>
      </w:r>
      <w:proofErr w:type="spellStart"/>
      <w:r w:rsidRPr="00241AB7">
        <w:rPr>
          <w:rFonts w:ascii="Times New Roman" w:hAnsi="Times New Roman"/>
          <w:sz w:val="24"/>
          <w:szCs w:val="24"/>
        </w:rPr>
        <w:t>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menghambat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progresivitas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penurunan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kerja</w:t>
      </w:r>
      <w:proofErr w:type="spellEnd"/>
      <w:r w:rsidRPr="00241AB7">
        <w:rPr>
          <w:rFonts w:ascii="Times New Roman" w:hAnsi="Times New Roman"/>
          <w:spacing w:val="-5"/>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w:t>
      </w:r>
    </w:p>
    <w:p w14:paraId="61FAC756" w14:textId="77777777" w:rsidR="000F7FA8" w:rsidRDefault="000F7FA8" w:rsidP="000F7FA8">
      <w:pPr>
        <w:pStyle w:val="ListParagraph"/>
        <w:widowControl w:val="0"/>
        <w:numPr>
          <w:ilvl w:val="0"/>
          <w:numId w:val="6"/>
        </w:numPr>
        <w:tabs>
          <w:tab w:val="left" w:pos="360"/>
        </w:tabs>
        <w:autoSpaceDE w:val="0"/>
        <w:autoSpaceDN w:val="0"/>
        <w:spacing w:before="139" w:after="0" w:line="360" w:lineRule="auto"/>
        <w:contextualSpacing w:val="0"/>
        <w:jc w:val="both"/>
        <w:rPr>
          <w:rFonts w:ascii="Times New Roman" w:hAnsi="Times New Roman"/>
          <w:b/>
          <w:sz w:val="24"/>
          <w:szCs w:val="24"/>
        </w:rPr>
      </w:pPr>
      <w:proofErr w:type="spellStart"/>
      <w:r w:rsidRPr="00241AB7">
        <w:rPr>
          <w:rFonts w:ascii="Times New Roman" w:hAnsi="Times New Roman"/>
          <w:b/>
          <w:sz w:val="24"/>
          <w:szCs w:val="24"/>
        </w:rPr>
        <w:t>Transplantasi</w:t>
      </w:r>
      <w:proofErr w:type="spellEnd"/>
      <w:r w:rsidRPr="00241AB7">
        <w:rPr>
          <w:rFonts w:ascii="Times New Roman" w:hAnsi="Times New Roman"/>
          <w:b/>
          <w:spacing w:val="1"/>
          <w:sz w:val="24"/>
          <w:szCs w:val="24"/>
        </w:rPr>
        <w:t xml:space="preserve"> </w:t>
      </w:r>
      <w:proofErr w:type="spellStart"/>
      <w:r w:rsidRPr="00241AB7">
        <w:rPr>
          <w:rFonts w:ascii="Times New Roman" w:hAnsi="Times New Roman"/>
          <w:b/>
          <w:sz w:val="24"/>
          <w:szCs w:val="24"/>
        </w:rPr>
        <w:t>ginjal</w:t>
      </w:r>
      <w:proofErr w:type="spellEnd"/>
    </w:p>
    <w:p w14:paraId="6CBE1D0F" w14:textId="77777777" w:rsidR="000F7FA8" w:rsidRPr="00241AB7" w:rsidRDefault="000F7FA8" w:rsidP="000F7FA8">
      <w:pPr>
        <w:pStyle w:val="ListParagraph"/>
        <w:widowControl w:val="0"/>
        <w:tabs>
          <w:tab w:val="left" w:pos="360"/>
        </w:tabs>
        <w:autoSpaceDE w:val="0"/>
        <w:autoSpaceDN w:val="0"/>
        <w:spacing w:before="139" w:after="0" w:line="360" w:lineRule="auto"/>
        <w:ind w:left="990"/>
        <w:contextualSpacing w:val="0"/>
        <w:jc w:val="both"/>
        <w:rPr>
          <w:rFonts w:ascii="Times New Roman" w:hAnsi="Times New Roman"/>
          <w:b/>
          <w:sz w:val="24"/>
          <w:szCs w:val="24"/>
        </w:rPr>
      </w:pPr>
      <w:proofErr w:type="spellStart"/>
      <w:r w:rsidRPr="00241AB7">
        <w:rPr>
          <w:rFonts w:ascii="Times New Roman" w:hAnsi="Times New Roman"/>
          <w:sz w:val="24"/>
          <w:szCs w:val="24"/>
        </w:rPr>
        <w:t>Transplantasi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merupakan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cara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pengobatan</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lebih</w:t>
      </w:r>
      <w:proofErr w:type="spellEnd"/>
      <w:r w:rsidRPr="00241AB7">
        <w:rPr>
          <w:rFonts w:ascii="Times New Roman" w:hAnsi="Times New Roman"/>
          <w:sz w:val="24"/>
          <w:szCs w:val="24"/>
        </w:rPr>
        <w:t xml:space="preserve"> di </w:t>
      </w:r>
      <w:proofErr w:type="spellStart"/>
      <w:r w:rsidRPr="00241AB7">
        <w:rPr>
          <w:rFonts w:ascii="Times New Roman" w:hAnsi="Times New Roman"/>
          <w:sz w:val="24"/>
          <w:szCs w:val="24"/>
        </w:rPr>
        <w:t>sukai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gagal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kronisakhir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meskipun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sebagain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pasien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mungkin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tetap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menjalani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dirumah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mereka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sendiri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setelah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mendapat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latihan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perawat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khusus</w:t>
      </w:r>
      <w:proofErr w:type="spellEnd"/>
      <w:r w:rsidRPr="00241AB7">
        <w:rPr>
          <w:rFonts w:ascii="Times New Roman" w:hAnsi="Times New Roman"/>
          <w:sz w:val="24"/>
          <w:szCs w:val="24"/>
        </w:rPr>
        <w:t xml:space="preserve">. Teknik </w:t>
      </w:r>
      <w:proofErr w:type="spellStart"/>
      <w:r w:rsidRPr="00241AB7">
        <w:rPr>
          <w:rFonts w:ascii="Times New Roman" w:hAnsi="Times New Roman"/>
          <w:sz w:val="24"/>
          <w:szCs w:val="24"/>
        </w:rPr>
        <w:t>bedah</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berperan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transpalasi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relatif</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mudah</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umumnya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dilakukan</w:t>
      </w:r>
      <w:proofErr w:type="spellEnd"/>
      <w:r w:rsidRPr="00241AB7">
        <w:rPr>
          <w:rFonts w:ascii="Times New Roman" w:hAnsi="Times New Roman"/>
          <w:sz w:val="24"/>
          <w:szCs w:val="24"/>
        </w:rPr>
        <w:t xml:space="preserve"> oleh </w:t>
      </w:r>
      <w:proofErr w:type="spellStart"/>
      <w:r w:rsidRPr="00241AB7">
        <w:rPr>
          <w:rFonts w:ascii="Times New Roman" w:hAnsi="Times New Roman"/>
          <w:sz w:val="24"/>
          <w:szCs w:val="24"/>
        </w:rPr>
        <w:t>ahli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latar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belakang</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urologi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vaskuler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umum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Tindakan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standar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merotasikan</w:t>
      </w:r>
      <w:proofErr w:type="spellEnd"/>
      <w:r w:rsidRPr="00241AB7">
        <w:rPr>
          <w:rFonts w:ascii="Times New Roman" w:hAnsi="Times New Roman"/>
          <w:sz w:val="24"/>
          <w:szCs w:val="24"/>
        </w:rPr>
        <w:t xml:space="preserve"> donor dan </w:t>
      </w:r>
      <w:proofErr w:type="spellStart"/>
      <w:r w:rsidRPr="00241AB7">
        <w:rPr>
          <w:rFonts w:ascii="Times New Roman" w:hAnsi="Times New Roman"/>
          <w:sz w:val="24"/>
          <w:szCs w:val="24"/>
        </w:rPr>
        <w:t>meletakanya</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fosa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iliakakontra</w:t>
      </w:r>
      <w:proofErr w:type="spellEnd"/>
      <w:r w:rsidRPr="00241AB7">
        <w:rPr>
          <w:rFonts w:ascii="Times New Roman" w:hAnsi="Times New Roman"/>
          <w:sz w:val="24"/>
          <w:szCs w:val="24"/>
        </w:rPr>
        <w:t xml:space="preserve"> lateral </w:t>
      </w:r>
      <w:proofErr w:type="spellStart"/>
      <w:r w:rsidRPr="00241AB7">
        <w:rPr>
          <w:rFonts w:ascii="Times New Roman" w:hAnsi="Times New Roman"/>
          <w:sz w:val="24"/>
          <w:szCs w:val="24"/>
        </w:rPr>
        <w:t>resipen</w:t>
      </w:r>
      <w:proofErr w:type="spellEnd"/>
      <w:r w:rsidRPr="00241AB7">
        <w:rPr>
          <w:rFonts w:ascii="Times New Roman" w:hAnsi="Times New Roman"/>
          <w:sz w:val="24"/>
          <w:szCs w:val="24"/>
        </w:rPr>
        <w:t xml:space="preserve">. Ureter </w:t>
      </w:r>
      <w:proofErr w:type="spellStart"/>
      <w:r w:rsidRPr="00241AB7">
        <w:rPr>
          <w:rFonts w:ascii="Times New Roman" w:hAnsi="Times New Roman"/>
          <w:sz w:val="24"/>
          <w:szCs w:val="24"/>
        </w:rPr>
        <w:t>kemudian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terletak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disebelah</w:t>
      </w:r>
      <w:proofErr w:type="spellEnd"/>
      <w:r w:rsidRPr="00241AB7">
        <w:rPr>
          <w:rFonts w:ascii="Times New Roman" w:hAnsi="Times New Roman"/>
          <w:sz w:val="24"/>
          <w:szCs w:val="24"/>
        </w:rPr>
        <w:t xml:space="preserve"> anterior </w:t>
      </w:r>
      <w:proofErr w:type="spellStart"/>
      <w:r w:rsidRPr="00241AB7">
        <w:rPr>
          <w:rFonts w:ascii="Times New Roman" w:hAnsi="Times New Roman"/>
          <w:sz w:val="24"/>
          <w:szCs w:val="24"/>
        </w:rPr>
        <w:t>pembuluh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ginjaldan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lebih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mudah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beranas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tomis</w:t>
      </w:r>
      <w:proofErr w:type="spellEnd"/>
      <w:r w:rsidRPr="00241AB7">
        <w:rPr>
          <w:rFonts w:ascii="Times New Roman" w:hAnsi="Times New Roman"/>
          <w:sz w:val="24"/>
          <w:szCs w:val="24"/>
        </w:rPr>
        <w:t xml:space="preserve"> pada </w:t>
      </w:r>
      <w:proofErr w:type="spellStart"/>
      <w:r w:rsidRPr="00241AB7">
        <w:rPr>
          <w:rFonts w:ascii="Times New Roman" w:hAnsi="Times New Roman"/>
          <w:sz w:val="24"/>
          <w:szCs w:val="24"/>
        </w:rPr>
        <w:t>arteri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iliaka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interna</w:t>
      </w:r>
      <w:proofErr w:type="spellEnd"/>
      <w:r w:rsidRPr="00241AB7">
        <w:rPr>
          <w:rFonts w:ascii="Times New Roman" w:hAnsi="Times New Roman"/>
          <w:sz w:val="24"/>
          <w:szCs w:val="24"/>
        </w:rPr>
        <w:t xml:space="preserve"> dan vena </w:t>
      </w:r>
      <w:proofErr w:type="spellStart"/>
      <w:r w:rsidRPr="00241AB7">
        <w:rPr>
          <w:rFonts w:ascii="Times New Roman" w:hAnsi="Times New Roman"/>
          <w:sz w:val="24"/>
          <w:szCs w:val="24"/>
        </w:rPr>
        <w:t>renalis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beranastomosis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vena </w:t>
      </w:r>
      <w:proofErr w:type="spellStart"/>
      <w:r w:rsidRPr="00241AB7">
        <w:rPr>
          <w:rFonts w:ascii="Times New Roman" w:hAnsi="Times New Roman"/>
          <w:sz w:val="24"/>
          <w:szCs w:val="24"/>
        </w:rPr>
        <w:t>iliaka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komunis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atau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eksterna</w:t>
      </w:r>
      <w:proofErr w:type="spellEnd"/>
      <w:r w:rsidRPr="00241AB7">
        <w:rPr>
          <w:rFonts w:ascii="Times New Roman" w:hAnsi="Times New Roman"/>
          <w:sz w:val="24"/>
          <w:szCs w:val="24"/>
        </w:rPr>
        <w:t xml:space="preserve"> (Price &amp; Wilson, 2009e:979-980).</w:t>
      </w:r>
    </w:p>
    <w:p w14:paraId="546DBB17" w14:textId="4AD759A6" w:rsidR="000F7FA8" w:rsidRDefault="000F7FA8" w:rsidP="000F7FA8">
      <w:pPr>
        <w:spacing w:line="360" w:lineRule="auto"/>
        <w:jc w:val="both"/>
        <w:rPr>
          <w:rFonts w:ascii="Times New Roman" w:hAnsi="Times New Roman"/>
          <w:sz w:val="24"/>
          <w:szCs w:val="24"/>
        </w:rPr>
      </w:pPr>
    </w:p>
    <w:p w14:paraId="42970CD2" w14:textId="37D3B420" w:rsidR="00BB6B93" w:rsidRDefault="00BB6B93" w:rsidP="000F7FA8">
      <w:pPr>
        <w:spacing w:line="360" w:lineRule="auto"/>
        <w:jc w:val="both"/>
        <w:rPr>
          <w:rFonts w:ascii="Times New Roman" w:hAnsi="Times New Roman"/>
          <w:sz w:val="24"/>
          <w:szCs w:val="24"/>
        </w:rPr>
      </w:pPr>
    </w:p>
    <w:p w14:paraId="4FB1EF50" w14:textId="7836B909" w:rsidR="00BB6B93" w:rsidRDefault="00BB6B93" w:rsidP="000F7FA8">
      <w:pPr>
        <w:spacing w:line="360" w:lineRule="auto"/>
        <w:jc w:val="both"/>
        <w:rPr>
          <w:rFonts w:ascii="Times New Roman" w:hAnsi="Times New Roman"/>
          <w:sz w:val="24"/>
          <w:szCs w:val="24"/>
        </w:rPr>
      </w:pPr>
      <w:bookmarkStart w:id="0" w:name="_GoBack"/>
      <w:bookmarkEnd w:id="0"/>
    </w:p>
    <w:p w14:paraId="66657A77" w14:textId="77777777" w:rsidR="00BB6B93" w:rsidRPr="00241AB7" w:rsidRDefault="00BB6B93" w:rsidP="000F7FA8">
      <w:pPr>
        <w:spacing w:line="360" w:lineRule="auto"/>
        <w:jc w:val="both"/>
        <w:rPr>
          <w:rFonts w:ascii="Times New Roman" w:hAnsi="Times New Roman"/>
          <w:sz w:val="24"/>
          <w:szCs w:val="24"/>
        </w:rPr>
      </w:pPr>
    </w:p>
    <w:p w14:paraId="10AF37E7" w14:textId="549CBAC3" w:rsidR="000F7FA8" w:rsidRPr="00241AB7" w:rsidRDefault="007527D4" w:rsidP="00CA1297">
      <w:pPr>
        <w:pStyle w:val="Heading1"/>
        <w:numPr>
          <w:ilvl w:val="1"/>
          <w:numId w:val="17"/>
        </w:numPr>
        <w:spacing w:before="90" w:line="360" w:lineRule="auto"/>
        <w:ind w:left="426"/>
      </w:pPr>
      <w:proofErr w:type="spellStart"/>
      <w:r>
        <w:lastRenderedPageBreak/>
        <w:t>Konsep</w:t>
      </w:r>
      <w:proofErr w:type="spellEnd"/>
      <w:r w:rsidR="00F844D1">
        <w:t xml:space="preserve"> </w:t>
      </w:r>
      <w:proofErr w:type="spellStart"/>
      <w:r w:rsidR="000F7FA8" w:rsidRPr="00241AB7">
        <w:t>Hemodialisa</w:t>
      </w:r>
      <w:proofErr w:type="spellEnd"/>
    </w:p>
    <w:p w14:paraId="2D004487" w14:textId="77777777" w:rsidR="000F7FA8" w:rsidRPr="00241AB7" w:rsidRDefault="000F7FA8" w:rsidP="00CA1297">
      <w:pPr>
        <w:pStyle w:val="ListParagraph"/>
        <w:widowControl w:val="0"/>
        <w:numPr>
          <w:ilvl w:val="3"/>
          <w:numId w:val="6"/>
        </w:numPr>
        <w:autoSpaceDE w:val="0"/>
        <w:autoSpaceDN w:val="0"/>
        <w:spacing w:before="132" w:after="0" w:line="360" w:lineRule="auto"/>
        <w:ind w:left="567"/>
        <w:contextualSpacing w:val="0"/>
        <w:jc w:val="both"/>
        <w:rPr>
          <w:rFonts w:ascii="Times New Roman" w:hAnsi="Times New Roman"/>
          <w:b/>
          <w:sz w:val="24"/>
          <w:szCs w:val="24"/>
        </w:rPr>
      </w:pPr>
      <w:proofErr w:type="spellStart"/>
      <w:r>
        <w:rPr>
          <w:rFonts w:ascii="Times New Roman" w:hAnsi="Times New Roman"/>
          <w:b/>
          <w:sz w:val="24"/>
          <w:szCs w:val="24"/>
        </w:rPr>
        <w:t>Definisi</w:t>
      </w:r>
      <w:proofErr w:type="spellEnd"/>
      <w:r>
        <w:rPr>
          <w:rFonts w:ascii="Times New Roman" w:hAnsi="Times New Roman"/>
          <w:b/>
          <w:sz w:val="24"/>
          <w:szCs w:val="24"/>
        </w:rPr>
        <w:t xml:space="preserve"> </w:t>
      </w:r>
    </w:p>
    <w:p w14:paraId="7B76FA68" w14:textId="50F5B783" w:rsidR="000F7FA8" w:rsidRPr="00CA1297" w:rsidRDefault="000F7FA8" w:rsidP="00CA1297">
      <w:pPr>
        <w:pStyle w:val="ListParagraph"/>
        <w:widowControl w:val="0"/>
        <w:autoSpaceDE w:val="0"/>
        <w:autoSpaceDN w:val="0"/>
        <w:spacing w:before="132" w:after="0" w:line="360" w:lineRule="auto"/>
        <w:ind w:left="567" w:firstLine="283"/>
        <w:contextualSpacing w:val="0"/>
        <w:jc w:val="both"/>
        <w:rPr>
          <w:rFonts w:ascii="Times New Roman" w:hAnsi="Times New Roman"/>
          <w:sz w:val="24"/>
          <w:szCs w:val="24"/>
        </w:rPr>
      </w:pPr>
      <w:proofErr w:type="spellStart"/>
      <w:r w:rsidRPr="00241AB7">
        <w:rPr>
          <w:rFonts w:ascii="Times New Roman" w:hAnsi="Times New Roman"/>
          <w:sz w:val="24"/>
          <w:szCs w:val="24"/>
        </w:rPr>
        <w:t>Hemodialisis</w:t>
      </w:r>
      <w:proofErr w:type="spellEnd"/>
      <w:r w:rsidRPr="00241AB7">
        <w:rPr>
          <w:rFonts w:ascii="Times New Roman" w:hAnsi="Times New Roman"/>
          <w:sz w:val="24"/>
          <w:szCs w:val="24"/>
        </w:rPr>
        <w:t xml:space="preserve"> (HD) </w:t>
      </w:r>
      <w:proofErr w:type="spellStart"/>
      <w:r w:rsidRPr="00241AB7">
        <w:rPr>
          <w:rFonts w:ascii="Times New Roman" w:hAnsi="Times New Roman"/>
          <w:sz w:val="24"/>
          <w:szCs w:val="24"/>
        </w:rPr>
        <w:t>adalah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dengan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menggunakan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mesin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dialiser</w:t>
      </w:r>
      <w:proofErr w:type="spellEnd"/>
      <w:r w:rsidRPr="00241AB7">
        <w:rPr>
          <w:rFonts w:ascii="Times New Roman" w:hAnsi="Times New Roman"/>
          <w:sz w:val="24"/>
          <w:szCs w:val="24"/>
        </w:rPr>
        <w:t xml:space="preserve"> yang </w:t>
      </w:r>
      <w:proofErr w:type="spellStart"/>
      <w:r w:rsidRPr="00241AB7">
        <w:rPr>
          <w:rFonts w:ascii="Times New Roman" w:hAnsi="Times New Roman"/>
          <w:sz w:val="24"/>
          <w:szCs w:val="24"/>
        </w:rPr>
        <w:t>berfungsi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sebagai</w:t>
      </w:r>
      <w:proofErr w:type="spellEnd"/>
      <w:r w:rsidRPr="00241AB7">
        <w:rPr>
          <w:rFonts w:ascii="Times New Roman" w:hAnsi="Times New Roman"/>
          <w:sz w:val="24"/>
          <w:szCs w:val="24"/>
        </w:rPr>
        <w:t xml:space="preserve"> </w:t>
      </w:r>
      <w:r w:rsidRPr="00241AB7">
        <w:rPr>
          <w:rFonts w:ascii="Times New Roman" w:hAnsi="Times New Roman"/>
          <w:i/>
          <w:sz w:val="24"/>
          <w:szCs w:val="24"/>
        </w:rPr>
        <w:t>"</w:t>
      </w:r>
      <w:proofErr w:type="spellStart"/>
      <w:r w:rsidRPr="00241AB7">
        <w:rPr>
          <w:rFonts w:ascii="Times New Roman" w:hAnsi="Times New Roman"/>
          <w:i/>
          <w:sz w:val="24"/>
          <w:szCs w:val="24"/>
        </w:rPr>
        <w:t>ginjal</w:t>
      </w:r>
      <w:proofErr w:type="spellEnd"/>
      <w:r w:rsidRPr="00241AB7">
        <w:rPr>
          <w:rFonts w:ascii="Times New Roman" w:hAnsi="Times New Roman"/>
          <w:i/>
          <w:sz w:val="24"/>
          <w:szCs w:val="24"/>
        </w:rPr>
        <w:t xml:space="preserve"> </w:t>
      </w:r>
      <w:proofErr w:type="spellStart"/>
      <w:r w:rsidRPr="00241AB7">
        <w:rPr>
          <w:rFonts w:ascii="Times New Roman" w:hAnsi="Times New Roman"/>
          <w:i/>
          <w:sz w:val="24"/>
          <w:szCs w:val="24"/>
        </w:rPr>
        <w:t>buatan</w:t>
      </w:r>
      <w:proofErr w:type="spellEnd"/>
      <w:r w:rsidRPr="00241AB7">
        <w:rPr>
          <w:rFonts w:ascii="Times New Roman" w:hAnsi="Times New Roman"/>
          <w:i/>
          <w:sz w:val="24"/>
          <w:szCs w:val="24"/>
        </w:rPr>
        <w:t>"</w:t>
      </w:r>
      <w:r w:rsidRPr="00241AB7">
        <w:rPr>
          <w:rFonts w:ascii="Times New Roman" w:hAnsi="Times New Roman"/>
          <w:sz w:val="24"/>
          <w:szCs w:val="24"/>
        </w:rPr>
        <w:t xml:space="preserve">. Pada </w:t>
      </w:r>
      <w:proofErr w:type="spellStart"/>
      <w:r w:rsidRPr="00241AB7">
        <w:rPr>
          <w:rFonts w:ascii="Times New Roman" w:hAnsi="Times New Roman"/>
          <w:sz w:val="24"/>
          <w:szCs w:val="24"/>
        </w:rPr>
        <w:t>hemodialisis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dipompa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keluar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masuk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mesin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dialiser</w:t>
      </w:r>
      <w:proofErr w:type="spellEnd"/>
      <w:r w:rsidRPr="00241AB7">
        <w:rPr>
          <w:rFonts w:ascii="Times New Roman" w:hAnsi="Times New Roman"/>
          <w:sz w:val="24"/>
          <w:szCs w:val="24"/>
        </w:rPr>
        <w:t xml:space="preserve">. Di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mesin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dialiser</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dibersihkan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dari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zat-zat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racun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melalui</w:t>
      </w:r>
      <w:proofErr w:type="spellEnd"/>
      <w:r w:rsidRPr="00241AB7">
        <w:rPr>
          <w:rFonts w:ascii="Times New Roman" w:hAnsi="Times New Roman"/>
          <w:sz w:val="24"/>
          <w:szCs w:val="24"/>
        </w:rPr>
        <w:t xml:space="preserve"> proses </w:t>
      </w:r>
      <w:proofErr w:type="spellStart"/>
      <w:r w:rsidRPr="00241AB7">
        <w:rPr>
          <w:rFonts w:ascii="Times New Roman" w:hAnsi="Times New Roman"/>
          <w:sz w:val="24"/>
          <w:szCs w:val="24"/>
        </w:rPr>
        <w:t>difusi</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ultrafiltrasi</w:t>
      </w:r>
      <w:proofErr w:type="spellEnd"/>
      <w:r w:rsidRPr="00241AB7">
        <w:rPr>
          <w:rFonts w:ascii="Times New Roman" w:hAnsi="Times New Roman"/>
          <w:sz w:val="24"/>
          <w:szCs w:val="24"/>
        </w:rPr>
        <w:t xml:space="preserve"> oleh </w:t>
      </w:r>
      <w:proofErr w:type="spellStart"/>
      <w:r w:rsidRPr="00241AB7">
        <w:rPr>
          <w:rFonts w:ascii="Times New Roman" w:hAnsi="Times New Roman"/>
          <w:i/>
          <w:sz w:val="24"/>
          <w:szCs w:val="24"/>
        </w:rPr>
        <w:t>dialisat</w:t>
      </w:r>
      <w:proofErr w:type="spellEnd"/>
      <w:r w:rsidRPr="00241AB7">
        <w:rPr>
          <w:rFonts w:ascii="Times New Roman" w:hAnsi="Times New Roman"/>
          <w:i/>
          <w:sz w:val="24"/>
          <w:szCs w:val="24"/>
        </w:rPr>
        <w:t xml:space="preserve"> </w:t>
      </w:r>
      <w:r w:rsidRPr="00241AB7">
        <w:rPr>
          <w:rFonts w:ascii="Times New Roman" w:hAnsi="Times New Roman"/>
          <w:sz w:val="24"/>
          <w:szCs w:val="24"/>
        </w:rPr>
        <w:t>(</w:t>
      </w:r>
      <w:proofErr w:type="spellStart"/>
      <w:r w:rsidRPr="00241AB7">
        <w:rPr>
          <w:rFonts w:ascii="Times New Roman" w:hAnsi="Times New Roman"/>
          <w:sz w:val="24"/>
          <w:szCs w:val="24"/>
        </w:rPr>
        <w:t>suatu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cairan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khusus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untuk</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lalu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dialirkan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kembali</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ke</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dalam</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tubuh</w:t>
      </w:r>
      <w:proofErr w:type="spellEnd"/>
      <w:r w:rsidRPr="00241AB7">
        <w:rPr>
          <w:rFonts w:ascii="Times New Roman" w:hAnsi="Times New Roman"/>
          <w:sz w:val="24"/>
          <w:szCs w:val="24"/>
        </w:rPr>
        <w:t xml:space="preserve">. Proses </w:t>
      </w:r>
      <w:proofErr w:type="spellStart"/>
      <w:r w:rsidRPr="00241AB7">
        <w:rPr>
          <w:rFonts w:ascii="Times New Roman" w:hAnsi="Times New Roman"/>
          <w:sz w:val="24"/>
          <w:szCs w:val="24"/>
        </w:rPr>
        <w:t>hemodialisis</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dilakukan</w:t>
      </w:r>
      <w:proofErr w:type="spellEnd"/>
      <w:r w:rsidRPr="00241AB7">
        <w:rPr>
          <w:rFonts w:ascii="Times New Roman" w:hAnsi="Times New Roman"/>
          <w:sz w:val="24"/>
          <w:szCs w:val="24"/>
        </w:rPr>
        <w:t xml:space="preserve"> 1-3 kali </w:t>
      </w:r>
      <w:proofErr w:type="spellStart"/>
      <w:r w:rsidRPr="00241AB7">
        <w:rPr>
          <w:rFonts w:ascii="Times New Roman" w:hAnsi="Times New Roman"/>
          <w:sz w:val="24"/>
          <w:szCs w:val="24"/>
        </w:rPr>
        <w:t>seminggu</w:t>
      </w:r>
      <w:proofErr w:type="spellEnd"/>
      <w:r w:rsidRPr="00241AB7">
        <w:rPr>
          <w:rFonts w:ascii="Times New Roman" w:hAnsi="Times New Roman"/>
          <w:sz w:val="24"/>
          <w:szCs w:val="24"/>
        </w:rPr>
        <w:t xml:space="preserve"> di </w:t>
      </w:r>
      <w:proofErr w:type="spellStart"/>
      <w:r w:rsidRPr="00241AB7">
        <w:rPr>
          <w:rFonts w:ascii="Times New Roman" w:hAnsi="Times New Roman"/>
          <w:sz w:val="24"/>
          <w:szCs w:val="24"/>
        </w:rPr>
        <w:t>rumah</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sakit</w:t>
      </w:r>
      <w:proofErr w:type="spellEnd"/>
      <w:r w:rsidRPr="00241AB7">
        <w:rPr>
          <w:rFonts w:ascii="Times New Roman" w:hAnsi="Times New Roman"/>
          <w:sz w:val="24"/>
          <w:szCs w:val="24"/>
        </w:rPr>
        <w:t xml:space="preserve"> dan </w:t>
      </w:r>
      <w:proofErr w:type="spellStart"/>
      <w:r w:rsidRPr="00241AB7">
        <w:rPr>
          <w:rFonts w:ascii="Times New Roman" w:hAnsi="Times New Roman"/>
          <w:sz w:val="24"/>
          <w:szCs w:val="24"/>
        </w:rPr>
        <w:t>setiap</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kalinya</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membutuhkan</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waktu</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sekitar</w:t>
      </w:r>
      <w:proofErr w:type="spellEnd"/>
      <w:r w:rsidRPr="00241AB7">
        <w:rPr>
          <w:rFonts w:ascii="Times New Roman" w:hAnsi="Times New Roman"/>
          <w:sz w:val="24"/>
          <w:szCs w:val="24"/>
        </w:rPr>
        <w:t xml:space="preserve"> 2-4 jam (</w:t>
      </w:r>
      <w:proofErr w:type="spellStart"/>
      <w:r w:rsidRPr="00241AB7">
        <w:rPr>
          <w:rFonts w:ascii="Times New Roman" w:hAnsi="Times New Roman"/>
          <w:sz w:val="24"/>
          <w:szCs w:val="24"/>
        </w:rPr>
        <w:t>Sahabat</w:t>
      </w:r>
      <w:proofErr w:type="spellEnd"/>
      <w:r w:rsidRPr="00241AB7">
        <w:rPr>
          <w:rFonts w:ascii="Times New Roman" w:hAnsi="Times New Roman"/>
          <w:sz w:val="24"/>
          <w:szCs w:val="24"/>
        </w:rPr>
        <w:t xml:space="preserve"> </w:t>
      </w:r>
      <w:proofErr w:type="spellStart"/>
      <w:r w:rsidRPr="00241AB7">
        <w:rPr>
          <w:rFonts w:ascii="Times New Roman" w:hAnsi="Times New Roman"/>
          <w:sz w:val="24"/>
          <w:szCs w:val="24"/>
        </w:rPr>
        <w:t>Ginjal</w:t>
      </w:r>
      <w:proofErr w:type="spellEnd"/>
      <w:r w:rsidRPr="00241AB7">
        <w:rPr>
          <w:rFonts w:ascii="Times New Roman" w:hAnsi="Times New Roman"/>
          <w:sz w:val="24"/>
          <w:szCs w:val="24"/>
        </w:rPr>
        <w:t>, 2010).</w:t>
      </w:r>
    </w:p>
    <w:p w14:paraId="1E716956" w14:textId="77777777" w:rsidR="000F7FA8" w:rsidRPr="00241AB7" w:rsidRDefault="000F7FA8" w:rsidP="00CA1297">
      <w:pPr>
        <w:pStyle w:val="ListParagraph"/>
        <w:widowControl w:val="0"/>
        <w:numPr>
          <w:ilvl w:val="3"/>
          <w:numId w:val="6"/>
        </w:numPr>
        <w:autoSpaceDE w:val="0"/>
        <w:autoSpaceDN w:val="0"/>
        <w:spacing w:after="0" w:line="360" w:lineRule="auto"/>
        <w:ind w:left="567"/>
        <w:contextualSpacing w:val="0"/>
        <w:jc w:val="both"/>
        <w:rPr>
          <w:rFonts w:ascii="Times New Roman" w:hAnsi="Times New Roman"/>
          <w:b/>
          <w:sz w:val="24"/>
          <w:szCs w:val="24"/>
        </w:rPr>
      </w:pPr>
      <w:r w:rsidRPr="00241AB7">
        <w:rPr>
          <w:rFonts w:ascii="Times New Roman" w:hAnsi="Times New Roman"/>
          <w:b/>
          <w:sz w:val="24"/>
          <w:szCs w:val="24"/>
        </w:rPr>
        <w:t>Proses</w:t>
      </w:r>
      <w:r w:rsidRPr="00241AB7">
        <w:rPr>
          <w:rFonts w:ascii="Times New Roman" w:hAnsi="Times New Roman"/>
          <w:b/>
          <w:spacing w:val="-2"/>
          <w:sz w:val="24"/>
          <w:szCs w:val="24"/>
        </w:rPr>
        <w:t xml:space="preserve"> </w:t>
      </w:r>
      <w:proofErr w:type="spellStart"/>
      <w:r>
        <w:rPr>
          <w:rFonts w:ascii="Times New Roman" w:hAnsi="Times New Roman"/>
          <w:b/>
          <w:sz w:val="24"/>
          <w:szCs w:val="24"/>
        </w:rPr>
        <w:t>H</w:t>
      </w:r>
      <w:r w:rsidRPr="00241AB7">
        <w:rPr>
          <w:rFonts w:ascii="Times New Roman" w:hAnsi="Times New Roman"/>
          <w:b/>
          <w:sz w:val="24"/>
          <w:szCs w:val="24"/>
        </w:rPr>
        <w:t>emodialisis</w:t>
      </w:r>
      <w:proofErr w:type="spellEnd"/>
    </w:p>
    <w:p w14:paraId="7FE2BDF6" w14:textId="6AECCB18" w:rsidR="000F7FA8" w:rsidRDefault="000F7FA8" w:rsidP="00BB6B93">
      <w:pPr>
        <w:pStyle w:val="BodyText"/>
        <w:spacing w:before="137" w:line="360" w:lineRule="auto"/>
        <w:ind w:left="567" w:right="102" w:firstLine="283"/>
        <w:jc w:val="both"/>
      </w:pPr>
      <w:r w:rsidRPr="00F4454E">
        <w:t>Proses hemodialisis</w:t>
      </w:r>
      <w:r w:rsidRPr="00241AB7">
        <w:t xml:space="preserve"> dengan menggunakan selaput membran semi permeabel yangberfungsi seperti nefron sehingga dapat mengeluarkan produk sisa metabolisme dan mengoreksi gangguan keseimbangan cairan dan elektrolit pada pasien gagal ginjal (Ignatavicius &amp; Workman, 2009). </w:t>
      </w:r>
    </w:p>
    <w:p w14:paraId="389E8FA3" w14:textId="77777777" w:rsidR="000F7FA8" w:rsidRDefault="000F7FA8" w:rsidP="00BB6B93">
      <w:pPr>
        <w:pStyle w:val="BodyText"/>
        <w:spacing w:before="137" w:line="360" w:lineRule="auto"/>
        <w:ind w:left="567" w:right="102" w:firstLine="283"/>
        <w:jc w:val="both"/>
      </w:pPr>
      <w:r w:rsidRPr="00241AB7">
        <w:t xml:space="preserve">Proses dialisa menyebabkan pengeluaran cairan dan sisa metanolisme dalam tubuh serta menjaga keseimbangan elektrolit dan produk kimiawi dalam tubuh (Ignatavicius &amp; Workman 2006). </w:t>
      </w:r>
    </w:p>
    <w:p w14:paraId="35F93110" w14:textId="77777777" w:rsidR="000F7FA8" w:rsidRDefault="000F7FA8" w:rsidP="00BB6B93">
      <w:pPr>
        <w:pStyle w:val="BodyText"/>
        <w:spacing w:before="137" w:line="360" w:lineRule="auto"/>
        <w:ind w:left="567" w:right="102" w:firstLine="283"/>
        <w:jc w:val="both"/>
      </w:pPr>
      <w:r>
        <w:t>H</w:t>
      </w:r>
      <w:r w:rsidRPr="00241AB7">
        <w:t>emodialisis dilakukan dengan mengalirkan darah pasien kedalam tabung dialiser yang memiliki dua kompartemen semipermeable. Kompartemen ini akan dialirkan oleh cairan dialysis yang bebas pirogen, berisi larutan dengan komposisi elektrolit mirip serum normal dan tidak mengandung sisa metabolism nitrogene. Pada proses dialysis, terjadi perpindahan cairan dari kompartemen hidrostatik negatif pada kompartemen cairan</w:t>
      </w:r>
      <w:r w:rsidRPr="00241AB7">
        <w:rPr>
          <w:spacing w:val="-5"/>
        </w:rPr>
        <w:t xml:space="preserve"> </w:t>
      </w:r>
      <w:r w:rsidRPr="00241AB7">
        <w:t>dialisa.</w:t>
      </w:r>
    </w:p>
    <w:p w14:paraId="33DC0C47" w14:textId="77777777" w:rsidR="000F7FA8" w:rsidRDefault="000F7FA8" w:rsidP="00BB6B93">
      <w:pPr>
        <w:pStyle w:val="BodyText"/>
        <w:spacing w:before="137" w:line="360" w:lineRule="auto"/>
        <w:ind w:left="567" w:right="102" w:firstLine="283"/>
        <w:jc w:val="both"/>
      </w:pPr>
      <w:r w:rsidRPr="00241AB7">
        <w:t>Agar prosedur hemodialisis dapat berlangsung, sebelumnya perlu dibuatkan akses untuk keluar dan masuknya darah dari tubuh.Akses untuk hemodialisis dapat bersifat temporer (sementara) atau permanen. Pembuatan akses vaskuler sebaiknya sudah dikerjakan sebelum klirens kreatinin dibawah 15 ml/menit. Dianjurkan pembuatan akses vaskuler jika</w:t>
      </w:r>
      <w:r w:rsidRPr="00241AB7">
        <w:rPr>
          <w:spacing w:val="30"/>
        </w:rPr>
        <w:t xml:space="preserve"> </w:t>
      </w:r>
      <w:r w:rsidRPr="00241AB7">
        <w:t xml:space="preserve">klirens kreatini telah dibawah 20 ml/menit.Akses temporer yaitu berupa kateter </w:t>
      </w:r>
      <w:r w:rsidRPr="00241AB7">
        <w:lastRenderedPageBreak/>
        <w:t>yang dipasang pada pembuluh darah balik (vena) di daerah leher (Sahabat Ginjal, 2010).</w:t>
      </w:r>
    </w:p>
    <w:p w14:paraId="1BCFD4FD" w14:textId="77777777" w:rsidR="000F7FA8" w:rsidRDefault="000F7FA8" w:rsidP="00BB6B93">
      <w:pPr>
        <w:pStyle w:val="BodyText"/>
        <w:spacing w:before="137" w:line="360" w:lineRule="auto"/>
        <w:ind w:left="567" w:right="102" w:firstLine="283"/>
        <w:jc w:val="both"/>
      </w:pPr>
      <w:r w:rsidRPr="00241AB7">
        <w:t>Akses temporer yaitu berupa kateter yang dipasang pada pembuluh darah balik (vena) di daerah leher (Sahabat Ginjal,</w:t>
      </w:r>
      <w:r w:rsidRPr="00241AB7">
        <w:rPr>
          <w:spacing w:val="-11"/>
        </w:rPr>
        <w:t xml:space="preserve"> </w:t>
      </w:r>
      <w:r w:rsidRPr="00241AB7">
        <w:t>2017).</w:t>
      </w:r>
    </w:p>
    <w:p w14:paraId="748361D8" w14:textId="35D86CEC" w:rsidR="000F7FA8" w:rsidRPr="00241AB7" w:rsidRDefault="000F7FA8" w:rsidP="00BB6B93">
      <w:pPr>
        <w:pStyle w:val="BodyText"/>
        <w:spacing w:before="137" w:line="360" w:lineRule="auto"/>
        <w:ind w:left="567" w:right="102" w:firstLine="283"/>
        <w:jc w:val="both"/>
      </w:pPr>
      <w:r w:rsidRPr="00241AB7">
        <w:t>Akses permanen biasanya dibuat dengan menghubungkan salah satu pembuluh darah balik (vena) dengan pembuluh nadi (arteri) pada lengan bawah. Akses model Fistula ini populer dengan nama Cimino (Sahabat Ginjal, 2016).</w:t>
      </w:r>
    </w:p>
    <w:p w14:paraId="6F4D9F31" w14:textId="77777777" w:rsidR="000F7FA8" w:rsidRDefault="000F7FA8" w:rsidP="000F7FA8">
      <w:pPr>
        <w:pStyle w:val="ListParagraph"/>
        <w:widowControl w:val="0"/>
        <w:numPr>
          <w:ilvl w:val="3"/>
          <w:numId w:val="6"/>
        </w:numPr>
        <w:autoSpaceDE w:val="0"/>
        <w:autoSpaceDN w:val="0"/>
        <w:spacing w:after="0" w:line="360" w:lineRule="auto"/>
        <w:ind w:left="426" w:hanging="426"/>
        <w:contextualSpacing w:val="0"/>
        <w:jc w:val="both"/>
        <w:rPr>
          <w:rFonts w:ascii="Times New Roman" w:hAnsi="Times New Roman"/>
          <w:b/>
          <w:sz w:val="24"/>
          <w:szCs w:val="24"/>
        </w:rPr>
      </w:pPr>
      <w:proofErr w:type="spellStart"/>
      <w:r w:rsidRPr="00241AB7">
        <w:rPr>
          <w:rFonts w:ascii="Times New Roman" w:hAnsi="Times New Roman"/>
          <w:b/>
          <w:sz w:val="24"/>
          <w:szCs w:val="24"/>
        </w:rPr>
        <w:t>Indikasi</w:t>
      </w:r>
      <w:proofErr w:type="spellEnd"/>
    </w:p>
    <w:p w14:paraId="0FE1013B" w14:textId="77777777" w:rsidR="000F7FA8" w:rsidRPr="006A1484" w:rsidRDefault="000F7FA8" w:rsidP="000F7FA8">
      <w:pPr>
        <w:pStyle w:val="ListParagraph"/>
        <w:spacing w:line="360" w:lineRule="auto"/>
        <w:ind w:left="540" w:firstLine="360"/>
        <w:jc w:val="both"/>
        <w:rPr>
          <w:rFonts w:ascii="Times New Roman" w:hAnsi="Times New Roman"/>
          <w:sz w:val="24"/>
          <w:szCs w:val="24"/>
        </w:rPr>
      </w:pPr>
      <w:proofErr w:type="spellStart"/>
      <w:r w:rsidRPr="006A1484">
        <w:rPr>
          <w:rFonts w:ascii="Times New Roman" w:hAnsi="Times New Roman"/>
          <w:sz w:val="24"/>
          <w:szCs w:val="24"/>
        </w:rPr>
        <w:t>Insisi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hemodialisis</w:t>
      </w:r>
      <w:proofErr w:type="spellEnd"/>
      <w:r w:rsidRPr="006A1484">
        <w:rPr>
          <w:rFonts w:ascii="Times New Roman" w:hAnsi="Times New Roman"/>
          <w:sz w:val="24"/>
          <w:szCs w:val="24"/>
        </w:rPr>
        <w:t xml:space="preserve"> di Indonesia </w:t>
      </w:r>
      <w:proofErr w:type="spellStart"/>
      <w:r w:rsidRPr="006A1484">
        <w:rPr>
          <w:rFonts w:ascii="Times New Roman" w:hAnsi="Times New Roman"/>
          <w:sz w:val="24"/>
          <w:szCs w:val="24"/>
        </w:rPr>
        <w:t>secara</w:t>
      </w:r>
      <w:proofErr w:type="spellEnd"/>
      <w:r w:rsidRPr="006A1484">
        <w:rPr>
          <w:rFonts w:ascii="Times New Roman" w:hAnsi="Times New Roman"/>
          <w:sz w:val="24"/>
          <w:szCs w:val="24"/>
        </w:rPr>
        <w:t xml:space="preserve"> ideal </w:t>
      </w:r>
      <w:proofErr w:type="spellStart"/>
      <w:r w:rsidRPr="006A1484">
        <w:rPr>
          <w:rFonts w:ascii="Times New Roman" w:hAnsi="Times New Roman"/>
          <w:sz w:val="24"/>
          <w:szCs w:val="24"/>
        </w:rPr>
        <w:t>dilakukan</w:t>
      </w:r>
      <w:proofErr w:type="spellEnd"/>
      <w:r w:rsidRPr="006A1484">
        <w:rPr>
          <w:rFonts w:ascii="Times New Roman" w:hAnsi="Times New Roman"/>
          <w:sz w:val="24"/>
          <w:szCs w:val="24"/>
        </w:rPr>
        <w:t xml:space="preserve"> pada </w:t>
      </w:r>
      <w:proofErr w:type="spellStart"/>
      <w:r w:rsidRPr="006A1484">
        <w:rPr>
          <w:rFonts w:ascii="Times New Roman" w:hAnsi="Times New Roman"/>
          <w:sz w:val="24"/>
          <w:szCs w:val="24"/>
        </w:rPr>
        <w:t>pasien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dengan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laju</w:t>
      </w:r>
      <w:proofErr w:type="spellEnd"/>
      <w:r>
        <w:rPr>
          <w:rFonts w:ascii="Times New Roman" w:hAnsi="Times New Roman"/>
          <w:sz w:val="24"/>
          <w:szCs w:val="24"/>
        </w:rPr>
        <w:t xml:space="preserve"> </w:t>
      </w:r>
      <w:proofErr w:type="spellStart"/>
      <w:r w:rsidRPr="006A1484">
        <w:rPr>
          <w:rFonts w:ascii="Times New Roman" w:hAnsi="Times New Roman"/>
          <w:sz w:val="24"/>
          <w:szCs w:val="24"/>
        </w:rPr>
        <w:t>filtrasi</w:t>
      </w:r>
      <w:proofErr w:type="spellEnd"/>
      <w:r w:rsidRPr="006A1484">
        <w:rPr>
          <w:rFonts w:ascii="Times New Roman" w:hAnsi="Times New Roman"/>
          <w:sz w:val="24"/>
          <w:szCs w:val="24"/>
        </w:rPr>
        <w:t xml:space="preserve"> glomerulus &lt; 15 ml/</w:t>
      </w:r>
      <w:proofErr w:type="spellStart"/>
      <w:r w:rsidRPr="006A1484">
        <w:rPr>
          <w:rFonts w:ascii="Times New Roman" w:hAnsi="Times New Roman"/>
          <w:sz w:val="24"/>
          <w:szCs w:val="24"/>
        </w:rPr>
        <w:t>menit</w:t>
      </w:r>
      <w:proofErr w:type="spellEnd"/>
      <w:r w:rsidRPr="006A1484">
        <w:rPr>
          <w:rFonts w:ascii="Times New Roman" w:hAnsi="Times New Roman"/>
          <w:sz w:val="24"/>
          <w:szCs w:val="24"/>
        </w:rPr>
        <w:t xml:space="preserve"> (PERNEFRI, 2003). </w:t>
      </w:r>
      <w:proofErr w:type="spellStart"/>
      <w:r w:rsidRPr="006A1484">
        <w:rPr>
          <w:rFonts w:ascii="Times New Roman" w:hAnsi="Times New Roman"/>
          <w:sz w:val="24"/>
          <w:szCs w:val="24"/>
        </w:rPr>
        <w:t>Hemodialisis</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diindikasikan</w:t>
      </w:r>
      <w:proofErr w:type="spellEnd"/>
      <w:r w:rsidRPr="006A1484">
        <w:rPr>
          <w:rFonts w:ascii="Times New Roman" w:hAnsi="Times New Roman"/>
          <w:sz w:val="24"/>
          <w:szCs w:val="24"/>
        </w:rPr>
        <w:t xml:space="preserve"> pada </w:t>
      </w:r>
      <w:proofErr w:type="spellStart"/>
      <w:r w:rsidRPr="006A1484">
        <w:rPr>
          <w:rFonts w:ascii="Times New Roman" w:hAnsi="Times New Roman"/>
          <w:sz w:val="24"/>
          <w:szCs w:val="24"/>
        </w:rPr>
        <w:t>klien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dalam</w:t>
      </w:r>
      <w:proofErr w:type="spellEnd"/>
      <w:r>
        <w:rPr>
          <w:rFonts w:ascii="Times New Roman" w:hAnsi="Times New Roman"/>
          <w:sz w:val="24"/>
          <w:szCs w:val="24"/>
        </w:rPr>
        <w:t xml:space="preserve"> </w:t>
      </w:r>
      <w:proofErr w:type="spellStart"/>
      <w:r w:rsidRPr="006A1484">
        <w:rPr>
          <w:rFonts w:ascii="Times New Roman" w:hAnsi="Times New Roman"/>
          <w:sz w:val="24"/>
          <w:szCs w:val="24"/>
        </w:rPr>
        <w:t>keadaan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akut</w:t>
      </w:r>
      <w:proofErr w:type="spellEnd"/>
      <w:r w:rsidRPr="006A1484">
        <w:rPr>
          <w:rFonts w:ascii="Times New Roman" w:hAnsi="Times New Roman"/>
          <w:sz w:val="24"/>
          <w:szCs w:val="24"/>
        </w:rPr>
        <w:t xml:space="preserve"> yang </w:t>
      </w:r>
      <w:proofErr w:type="spellStart"/>
      <w:r w:rsidRPr="006A1484">
        <w:rPr>
          <w:rFonts w:ascii="Times New Roman" w:hAnsi="Times New Roman"/>
          <w:sz w:val="24"/>
          <w:szCs w:val="24"/>
        </w:rPr>
        <w:t>memerlukan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terapi</w:t>
      </w:r>
      <w:proofErr w:type="spellEnd"/>
      <w:r w:rsidRPr="006A1484">
        <w:rPr>
          <w:rFonts w:ascii="Times New Roman" w:hAnsi="Times New Roman"/>
          <w:sz w:val="24"/>
          <w:szCs w:val="24"/>
        </w:rPr>
        <w:t xml:space="preserve"> dialysis </w:t>
      </w:r>
      <w:proofErr w:type="spellStart"/>
      <w:r w:rsidRPr="006A1484">
        <w:rPr>
          <w:rFonts w:ascii="Times New Roman" w:hAnsi="Times New Roman"/>
          <w:sz w:val="24"/>
          <w:szCs w:val="24"/>
        </w:rPr>
        <w:t>jangka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pendek</w:t>
      </w:r>
      <w:proofErr w:type="spellEnd"/>
      <w:r w:rsidRPr="006A1484">
        <w:rPr>
          <w:rFonts w:ascii="Times New Roman" w:hAnsi="Times New Roman"/>
          <w:sz w:val="24"/>
          <w:szCs w:val="24"/>
        </w:rPr>
        <w:t xml:space="preserve"> (</w:t>
      </w:r>
      <w:proofErr w:type="spellStart"/>
      <w:r w:rsidRPr="006A1484">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hari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hingga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beberapa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minggu</w:t>
      </w:r>
      <w:proofErr w:type="spellEnd"/>
      <w:r w:rsidRPr="006A1484">
        <w:rPr>
          <w:rFonts w:ascii="Times New Roman" w:hAnsi="Times New Roman"/>
          <w:sz w:val="24"/>
          <w:szCs w:val="24"/>
        </w:rPr>
        <w:t xml:space="preserve">) </w:t>
      </w:r>
      <w:proofErr w:type="spellStart"/>
      <w:r w:rsidRPr="006A1484">
        <w:rPr>
          <w:rFonts w:ascii="Times New Roman" w:hAnsi="Times New Roman"/>
          <w:sz w:val="24"/>
          <w:szCs w:val="24"/>
        </w:rPr>
        <w:t>atau</w:t>
      </w:r>
      <w:proofErr w:type="spellEnd"/>
      <w:r>
        <w:rPr>
          <w:rFonts w:ascii="Times New Roman" w:hAnsi="Times New Roman"/>
          <w:sz w:val="24"/>
          <w:szCs w:val="24"/>
        </w:rPr>
        <w:t xml:space="preserve"> </w:t>
      </w:r>
      <w:proofErr w:type="spellStart"/>
      <w:r w:rsidRPr="006A1484">
        <w:rPr>
          <w:rFonts w:ascii="Times New Roman" w:hAnsi="Times New Roman"/>
          <w:sz w:val="24"/>
          <w:szCs w:val="24"/>
        </w:rPr>
        <w:t>klien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dengan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penyakit</w:t>
      </w:r>
      <w:proofErr w:type="spellEnd"/>
      <w:r>
        <w:rPr>
          <w:rFonts w:ascii="Times New Roman" w:hAnsi="Times New Roman"/>
          <w:sz w:val="24"/>
          <w:szCs w:val="24"/>
        </w:rPr>
        <w:t xml:space="preserve"> </w:t>
      </w:r>
      <w:proofErr w:type="spellStart"/>
      <w:r w:rsidRPr="006A1484">
        <w:rPr>
          <w:rFonts w:ascii="Times New Roman" w:hAnsi="Times New Roman"/>
          <w:sz w:val="24"/>
          <w:szCs w:val="24"/>
        </w:rPr>
        <w:t>ginjal</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tahap</w:t>
      </w:r>
      <w:proofErr w:type="spellEnd"/>
      <w:r>
        <w:rPr>
          <w:rFonts w:ascii="Times New Roman" w:hAnsi="Times New Roman"/>
          <w:sz w:val="24"/>
          <w:szCs w:val="24"/>
        </w:rPr>
        <w:t xml:space="preserve"> </w:t>
      </w:r>
      <w:proofErr w:type="spellStart"/>
      <w:r w:rsidRPr="006A1484">
        <w:rPr>
          <w:rFonts w:ascii="Times New Roman" w:hAnsi="Times New Roman"/>
          <w:sz w:val="24"/>
          <w:szCs w:val="24"/>
        </w:rPr>
        <w:t>akhir</w:t>
      </w:r>
      <w:proofErr w:type="spellEnd"/>
      <w:r w:rsidRPr="006A1484">
        <w:rPr>
          <w:rFonts w:ascii="Times New Roman" w:hAnsi="Times New Roman"/>
          <w:sz w:val="24"/>
          <w:szCs w:val="24"/>
        </w:rPr>
        <w:t xml:space="preserve"> yang </w:t>
      </w:r>
      <w:proofErr w:type="spellStart"/>
      <w:r w:rsidRPr="006A1484">
        <w:rPr>
          <w:rFonts w:ascii="Times New Roman" w:hAnsi="Times New Roman"/>
          <w:sz w:val="24"/>
          <w:szCs w:val="24"/>
        </w:rPr>
        <w:t>membutuhkan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terapi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jangkapanjang</w:t>
      </w:r>
      <w:proofErr w:type="spellEnd"/>
      <w:r w:rsidRPr="006A1484">
        <w:rPr>
          <w:rFonts w:ascii="Times New Roman" w:hAnsi="Times New Roman"/>
          <w:sz w:val="24"/>
          <w:szCs w:val="24"/>
        </w:rPr>
        <w:t xml:space="preserve"> / </w:t>
      </w:r>
      <w:proofErr w:type="spellStart"/>
      <w:r w:rsidRPr="006A1484">
        <w:rPr>
          <w:rFonts w:ascii="Times New Roman" w:hAnsi="Times New Roman"/>
          <w:sz w:val="24"/>
          <w:szCs w:val="24"/>
        </w:rPr>
        <w:t>permanen</w:t>
      </w:r>
      <w:proofErr w:type="spellEnd"/>
      <w:r w:rsidRPr="006A1484">
        <w:rPr>
          <w:rFonts w:ascii="Times New Roman" w:hAnsi="Times New Roman"/>
          <w:sz w:val="24"/>
          <w:szCs w:val="24"/>
        </w:rPr>
        <w:t xml:space="preserve"> (Bare, Cheever, Hinkle &amp; Smeltzer, 2008). </w:t>
      </w:r>
      <w:proofErr w:type="spellStart"/>
      <w:r w:rsidRPr="006A1484">
        <w:rPr>
          <w:rFonts w:ascii="Times New Roman" w:hAnsi="Times New Roman"/>
          <w:sz w:val="24"/>
          <w:szCs w:val="24"/>
        </w:rPr>
        <w:t>Secara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umum</w:t>
      </w:r>
      <w:proofErr w:type="spellEnd"/>
      <w:r>
        <w:rPr>
          <w:rFonts w:ascii="Times New Roman" w:hAnsi="Times New Roman"/>
          <w:sz w:val="24"/>
          <w:szCs w:val="24"/>
        </w:rPr>
        <w:t xml:space="preserve"> </w:t>
      </w:r>
      <w:proofErr w:type="spellStart"/>
      <w:r w:rsidRPr="006A1484">
        <w:rPr>
          <w:rFonts w:ascii="Times New Roman" w:hAnsi="Times New Roman"/>
          <w:sz w:val="24"/>
          <w:szCs w:val="24"/>
        </w:rPr>
        <w:t>indikasi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dilakukan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hemodialisis</w:t>
      </w:r>
      <w:proofErr w:type="spellEnd"/>
      <w:r w:rsidRPr="006A1484">
        <w:rPr>
          <w:rFonts w:ascii="Times New Roman" w:hAnsi="Times New Roman"/>
          <w:sz w:val="24"/>
          <w:szCs w:val="24"/>
        </w:rPr>
        <w:t xml:space="preserve"> pada </w:t>
      </w:r>
      <w:proofErr w:type="spellStart"/>
      <w:r w:rsidRPr="006A1484">
        <w:rPr>
          <w:rFonts w:ascii="Times New Roman" w:hAnsi="Times New Roman"/>
          <w:sz w:val="24"/>
          <w:szCs w:val="24"/>
        </w:rPr>
        <w:t>gagal</w:t>
      </w:r>
      <w:proofErr w:type="spellEnd"/>
      <w:r>
        <w:rPr>
          <w:rFonts w:ascii="Times New Roman" w:hAnsi="Times New Roman"/>
          <w:sz w:val="24"/>
          <w:szCs w:val="24"/>
        </w:rPr>
        <w:t xml:space="preserve"> </w:t>
      </w:r>
      <w:proofErr w:type="spellStart"/>
      <w:r w:rsidRPr="006A1484">
        <w:rPr>
          <w:rFonts w:ascii="Times New Roman" w:hAnsi="Times New Roman"/>
          <w:sz w:val="24"/>
          <w:szCs w:val="24"/>
        </w:rPr>
        <w:t>ginjal</w:t>
      </w:r>
      <w:proofErr w:type="spellEnd"/>
      <w:r>
        <w:rPr>
          <w:rFonts w:ascii="Times New Roman" w:hAnsi="Times New Roman"/>
          <w:sz w:val="24"/>
          <w:szCs w:val="24"/>
        </w:rPr>
        <w:t xml:space="preserve"> </w:t>
      </w:r>
      <w:proofErr w:type="spellStart"/>
      <w:r w:rsidRPr="006A1484">
        <w:rPr>
          <w:rFonts w:ascii="Times New Roman" w:hAnsi="Times New Roman"/>
          <w:sz w:val="24"/>
          <w:szCs w:val="24"/>
        </w:rPr>
        <w:t>kronis</w:t>
      </w:r>
      <w:proofErr w:type="spellEnd"/>
      <w:r>
        <w:rPr>
          <w:rFonts w:ascii="Times New Roman" w:hAnsi="Times New Roman"/>
          <w:sz w:val="24"/>
          <w:szCs w:val="24"/>
        </w:rPr>
        <w:t xml:space="preserve"> </w:t>
      </w:r>
      <w:proofErr w:type="spellStart"/>
      <w:r w:rsidRPr="006A1484">
        <w:rPr>
          <w:rFonts w:ascii="Times New Roman" w:hAnsi="Times New Roman"/>
          <w:sz w:val="24"/>
          <w:szCs w:val="24"/>
        </w:rPr>
        <w:t>ialah</w:t>
      </w:r>
      <w:proofErr w:type="spellEnd"/>
      <w:r w:rsidRPr="006A1484">
        <w:rPr>
          <w:rFonts w:ascii="Times New Roman" w:hAnsi="Times New Roman"/>
          <w:sz w:val="24"/>
          <w:szCs w:val="24"/>
        </w:rPr>
        <w:t>:</w:t>
      </w:r>
    </w:p>
    <w:p w14:paraId="45F8F399" w14:textId="77777777" w:rsidR="000F7FA8" w:rsidRPr="006A1484" w:rsidRDefault="000F7FA8" w:rsidP="000F7FA8">
      <w:pPr>
        <w:pStyle w:val="ListParagraph"/>
        <w:numPr>
          <w:ilvl w:val="0"/>
          <w:numId w:val="7"/>
        </w:numPr>
        <w:spacing w:after="200" w:line="360" w:lineRule="auto"/>
        <w:ind w:left="720"/>
        <w:jc w:val="both"/>
        <w:rPr>
          <w:rFonts w:ascii="Times New Roman" w:hAnsi="Times New Roman"/>
          <w:sz w:val="24"/>
          <w:szCs w:val="24"/>
        </w:rPr>
      </w:pPr>
      <w:r w:rsidRPr="006A1484">
        <w:rPr>
          <w:rFonts w:ascii="Times New Roman" w:hAnsi="Times New Roman"/>
          <w:sz w:val="24"/>
          <w:szCs w:val="24"/>
        </w:rPr>
        <w:t>LGF (</w:t>
      </w:r>
      <w:proofErr w:type="spellStart"/>
      <w:r w:rsidRPr="006A1484">
        <w:rPr>
          <w:rFonts w:ascii="Times New Roman" w:hAnsi="Times New Roman"/>
          <w:sz w:val="24"/>
          <w:szCs w:val="24"/>
        </w:rPr>
        <w:t>Laju</w:t>
      </w:r>
      <w:proofErr w:type="spellEnd"/>
      <w:r>
        <w:rPr>
          <w:rFonts w:ascii="Times New Roman" w:hAnsi="Times New Roman"/>
          <w:sz w:val="24"/>
          <w:szCs w:val="24"/>
        </w:rPr>
        <w:t xml:space="preserve"> </w:t>
      </w:r>
      <w:proofErr w:type="spellStart"/>
      <w:r w:rsidRPr="006A1484">
        <w:rPr>
          <w:rFonts w:ascii="Times New Roman" w:hAnsi="Times New Roman"/>
          <w:sz w:val="24"/>
          <w:szCs w:val="24"/>
        </w:rPr>
        <w:t>Filtrasi</w:t>
      </w:r>
      <w:proofErr w:type="spellEnd"/>
      <w:r w:rsidRPr="006A1484">
        <w:rPr>
          <w:rFonts w:ascii="Times New Roman" w:hAnsi="Times New Roman"/>
          <w:sz w:val="24"/>
          <w:szCs w:val="24"/>
        </w:rPr>
        <w:t xml:space="preserve"> Glomerulus) </w:t>
      </w:r>
      <w:proofErr w:type="spellStart"/>
      <w:r w:rsidRPr="006A1484">
        <w:rPr>
          <w:rFonts w:ascii="Times New Roman" w:hAnsi="Times New Roman"/>
          <w:sz w:val="24"/>
          <w:szCs w:val="24"/>
        </w:rPr>
        <w:t>kurang</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dari</w:t>
      </w:r>
      <w:proofErr w:type="spellEnd"/>
      <w:r w:rsidRPr="006A1484">
        <w:rPr>
          <w:rFonts w:ascii="Times New Roman" w:hAnsi="Times New Roman"/>
          <w:sz w:val="24"/>
          <w:szCs w:val="24"/>
        </w:rPr>
        <w:t xml:space="preserve"> 15 ml/</w:t>
      </w:r>
      <w:proofErr w:type="spellStart"/>
      <w:r w:rsidRPr="006A1484">
        <w:rPr>
          <w:rFonts w:ascii="Times New Roman" w:hAnsi="Times New Roman"/>
          <w:sz w:val="24"/>
          <w:szCs w:val="24"/>
        </w:rPr>
        <w:t>menit</w:t>
      </w:r>
      <w:proofErr w:type="spellEnd"/>
      <w:r>
        <w:rPr>
          <w:rFonts w:ascii="Times New Roman" w:hAnsi="Times New Roman"/>
          <w:sz w:val="24"/>
          <w:szCs w:val="24"/>
        </w:rPr>
        <w:t xml:space="preserve"> </w:t>
      </w:r>
      <w:proofErr w:type="spellStart"/>
      <w:r w:rsidRPr="006A1484">
        <w:rPr>
          <w:rFonts w:ascii="Times New Roman" w:hAnsi="Times New Roman"/>
          <w:sz w:val="24"/>
          <w:szCs w:val="24"/>
        </w:rPr>
        <w:t>karena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mengindikasikan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fungsi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ekresi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ginjal</w:t>
      </w:r>
      <w:proofErr w:type="spellEnd"/>
      <w:r>
        <w:rPr>
          <w:rFonts w:ascii="Times New Roman" w:hAnsi="Times New Roman"/>
          <w:sz w:val="24"/>
          <w:szCs w:val="24"/>
        </w:rPr>
        <w:t xml:space="preserve"> </w:t>
      </w:r>
      <w:proofErr w:type="spellStart"/>
      <w:r w:rsidRPr="006A1484">
        <w:rPr>
          <w:rFonts w:ascii="Times New Roman" w:hAnsi="Times New Roman"/>
          <w:sz w:val="24"/>
          <w:szCs w:val="24"/>
        </w:rPr>
        <w:t>sudah</w:t>
      </w:r>
      <w:proofErr w:type="spellEnd"/>
      <w:r w:rsidRPr="006A1484">
        <w:rPr>
          <w:rFonts w:ascii="Times New Roman" w:hAnsi="Times New Roman"/>
          <w:sz w:val="24"/>
          <w:szCs w:val="24"/>
        </w:rPr>
        <w:t xml:space="preserve"> minimal, </w:t>
      </w:r>
      <w:proofErr w:type="spellStart"/>
      <w:r w:rsidRPr="006A1484">
        <w:rPr>
          <w:rFonts w:ascii="Times New Roman" w:hAnsi="Times New Roman"/>
          <w:sz w:val="24"/>
          <w:szCs w:val="24"/>
        </w:rPr>
        <w:t>sehingga</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terjadi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akumulasi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zat</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toksik</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dalam</w:t>
      </w:r>
      <w:proofErr w:type="spellEnd"/>
      <w:r>
        <w:rPr>
          <w:rFonts w:ascii="Times New Roman" w:hAnsi="Times New Roman"/>
          <w:sz w:val="24"/>
          <w:szCs w:val="24"/>
        </w:rPr>
        <w:t xml:space="preserve"> </w:t>
      </w:r>
      <w:proofErr w:type="spellStart"/>
      <w:r w:rsidRPr="006A1484">
        <w:rPr>
          <w:rFonts w:ascii="Times New Roman" w:hAnsi="Times New Roman"/>
          <w:sz w:val="24"/>
          <w:szCs w:val="24"/>
        </w:rPr>
        <w:t>darah</w:t>
      </w:r>
      <w:proofErr w:type="spellEnd"/>
      <w:r w:rsidRPr="006A1484">
        <w:rPr>
          <w:rFonts w:ascii="Times New Roman" w:hAnsi="Times New Roman"/>
          <w:sz w:val="24"/>
          <w:szCs w:val="24"/>
        </w:rPr>
        <w:t>.</w:t>
      </w:r>
    </w:p>
    <w:p w14:paraId="7AA61323" w14:textId="77777777" w:rsidR="000F7FA8" w:rsidRPr="006A1484" w:rsidRDefault="000F7FA8" w:rsidP="000F7FA8">
      <w:pPr>
        <w:pStyle w:val="ListParagraph"/>
        <w:numPr>
          <w:ilvl w:val="0"/>
          <w:numId w:val="7"/>
        </w:numPr>
        <w:spacing w:after="200" w:line="360" w:lineRule="auto"/>
        <w:ind w:left="720"/>
        <w:jc w:val="both"/>
        <w:rPr>
          <w:rFonts w:ascii="Times New Roman" w:hAnsi="Times New Roman"/>
          <w:sz w:val="24"/>
          <w:szCs w:val="24"/>
        </w:rPr>
      </w:pPr>
      <w:proofErr w:type="spellStart"/>
      <w:r w:rsidRPr="006A1484">
        <w:rPr>
          <w:rFonts w:ascii="Times New Roman" w:hAnsi="Times New Roman"/>
          <w:sz w:val="24"/>
          <w:szCs w:val="24"/>
        </w:rPr>
        <w:t>Hiperkalemia</w:t>
      </w:r>
      <w:proofErr w:type="spellEnd"/>
    </w:p>
    <w:p w14:paraId="50392EC2" w14:textId="77777777" w:rsidR="000F7FA8" w:rsidRPr="006A1484" w:rsidRDefault="000F7FA8" w:rsidP="000F7FA8">
      <w:pPr>
        <w:pStyle w:val="ListParagraph"/>
        <w:numPr>
          <w:ilvl w:val="0"/>
          <w:numId w:val="7"/>
        </w:numPr>
        <w:spacing w:after="200" w:line="360" w:lineRule="auto"/>
        <w:ind w:left="720"/>
        <w:jc w:val="both"/>
        <w:rPr>
          <w:rFonts w:ascii="Times New Roman" w:hAnsi="Times New Roman"/>
          <w:sz w:val="24"/>
          <w:szCs w:val="24"/>
        </w:rPr>
      </w:pPr>
      <w:proofErr w:type="spellStart"/>
      <w:r w:rsidRPr="006A1484">
        <w:rPr>
          <w:rFonts w:ascii="Times New Roman" w:hAnsi="Times New Roman"/>
          <w:sz w:val="24"/>
          <w:szCs w:val="24"/>
        </w:rPr>
        <w:t>Asidosis</w:t>
      </w:r>
      <w:proofErr w:type="spellEnd"/>
    </w:p>
    <w:p w14:paraId="3CC3AADC" w14:textId="77777777" w:rsidR="000F7FA8" w:rsidRDefault="000F7FA8" w:rsidP="000F7FA8">
      <w:pPr>
        <w:pStyle w:val="ListParagraph"/>
        <w:numPr>
          <w:ilvl w:val="0"/>
          <w:numId w:val="7"/>
        </w:numPr>
        <w:spacing w:after="200" w:line="360" w:lineRule="auto"/>
        <w:ind w:left="720"/>
        <w:jc w:val="both"/>
        <w:rPr>
          <w:rFonts w:ascii="Times New Roman" w:hAnsi="Times New Roman"/>
          <w:sz w:val="24"/>
          <w:szCs w:val="24"/>
        </w:rPr>
      </w:pPr>
      <w:proofErr w:type="spellStart"/>
      <w:r w:rsidRPr="006A1484">
        <w:rPr>
          <w:rFonts w:ascii="Times New Roman" w:hAnsi="Times New Roman"/>
          <w:sz w:val="24"/>
          <w:szCs w:val="24"/>
        </w:rPr>
        <w:t>Kegagalan</w:t>
      </w:r>
      <w:proofErr w:type="spellEnd"/>
      <w:r>
        <w:rPr>
          <w:rFonts w:ascii="Times New Roman" w:hAnsi="Times New Roman"/>
          <w:sz w:val="24"/>
          <w:szCs w:val="24"/>
        </w:rPr>
        <w:t xml:space="preserve"> </w:t>
      </w:r>
      <w:proofErr w:type="spellStart"/>
      <w:r w:rsidRPr="006A1484">
        <w:rPr>
          <w:rFonts w:ascii="Times New Roman" w:hAnsi="Times New Roman"/>
          <w:sz w:val="24"/>
          <w:szCs w:val="24"/>
        </w:rPr>
        <w:t>terapi</w:t>
      </w:r>
      <w:proofErr w:type="spellEnd"/>
      <w:r>
        <w:rPr>
          <w:rFonts w:ascii="Times New Roman" w:hAnsi="Times New Roman"/>
          <w:sz w:val="24"/>
          <w:szCs w:val="24"/>
        </w:rPr>
        <w:t xml:space="preserve"> </w:t>
      </w:r>
      <w:proofErr w:type="spellStart"/>
      <w:r w:rsidRPr="006A1484">
        <w:rPr>
          <w:rFonts w:ascii="Times New Roman" w:hAnsi="Times New Roman"/>
          <w:sz w:val="24"/>
          <w:szCs w:val="24"/>
        </w:rPr>
        <w:t>konservatif</w:t>
      </w:r>
      <w:proofErr w:type="spellEnd"/>
    </w:p>
    <w:p w14:paraId="60CAB5D7" w14:textId="215016FF" w:rsidR="006A1D23" w:rsidRPr="00F844D1" w:rsidRDefault="000F7FA8" w:rsidP="00F844D1">
      <w:pPr>
        <w:pStyle w:val="ListParagraph"/>
        <w:numPr>
          <w:ilvl w:val="0"/>
          <w:numId w:val="7"/>
        </w:numPr>
        <w:spacing w:after="200" w:line="360" w:lineRule="auto"/>
        <w:ind w:left="720"/>
        <w:jc w:val="both"/>
        <w:rPr>
          <w:rFonts w:ascii="Times New Roman" w:hAnsi="Times New Roman"/>
          <w:sz w:val="24"/>
          <w:szCs w:val="24"/>
        </w:rPr>
        <w:sectPr w:rsidR="006A1D23" w:rsidRPr="00F844D1" w:rsidSect="005A5917">
          <w:pgSz w:w="11906" w:h="16838"/>
          <w:pgMar w:top="1701" w:right="1701" w:bottom="1701" w:left="2268" w:header="708" w:footer="708" w:gutter="0"/>
          <w:cols w:space="708"/>
          <w:docGrid w:linePitch="360"/>
        </w:sectPr>
      </w:pPr>
      <w:r w:rsidRPr="00733720">
        <w:rPr>
          <w:rFonts w:ascii="Times New Roman" w:hAnsi="Times New Roman"/>
          <w:sz w:val="24"/>
          <w:szCs w:val="24"/>
        </w:rPr>
        <w:t xml:space="preserve">Kadar </w:t>
      </w:r>
      <w:proofErr w:type="spellStart"/>
      <w:r w:rsidRPr="00733720">
        <w:rPr>
          <w:rFonts w:ascii="Times New Roman" w:hAnsi="Times New Roman"/>
          <w:sz w:val="24"/>
          <w:szCs w:val="24"/>
        </w:rPr>
        <w:t>ure</w:t>
      </w:r>
      <w:r w:rsidR="00F844D1">
        <w:rPr>
          <w:rFonts w:ascii="Times New Roman" w:hAnsi="Times New Roman"/>
          <w:sz w:val="24"/>
          <w:szCs w:val="24"/>
        </w:rPr>
        <w:t>um</w:t>
      </w:r>
      <w:proofErr w:type="spellEnd"/>
    </w:p>
    <w:p w14:paraId="7C1E5F12" w14:textId="2C66B0F3" w:rsidR="006A1D23" w:rsidRPr="006A1D23" w:rsidRDefault="006A1D23" w:rsidP="00F844D1">
      <w:pPr>
        <w:rPr>
          <w:rFonts w:ascii="Times New Roman" w:hAnsi="Times New Roman"/>
          <w:sz w:val="24"/>
          <w:szCs w:val="24"/>
        </w:rPr>
      </w:pPr>
    </w:p>
    <w:sectPr w:rsidR="006A1D23" w:rsidRPr="006A1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3922" w14:textId="77777777" w:rsidR="00F25D37" w:rsidRDefault="00F25D37">
      <w:pPr>
        <w:spacing w:after="0" w:line="240" w:lineRule="auto"/>
      </w:pPr>
      <w:r>
        <w:separator/>
      </w:r>
    </w:p>
  </w:endnote>
  <w:endnote w:type="continuationSeparator" w:id="0">
    <w:p w14:paraId="2A542424" w14:textId="77777777" w:rsidR="00F25D37" w:rsidRDefault="00F2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8848" w14:textId="77777777" w:rsidR="00FD68F1" w:rsidRDefault="00FD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744705"/>
      <w:docPartObj>
        <w:docPartGallery w:val="Page Numbers (Bottom of Page)"/>
        <w:docPartUnique/>
      </w:docPartObj>
    </w:sdtPr>
    <w:sdtEndPr>
      <w:rPr>
        <w:noProof/>
      </w:rPr>
    </w:sdtEndPr>
    <w:sdtContent>
      <w:p w14:paraId="72297A3C" w14:textId="7E5DD65D" w:rsidR="00FD68F1" w:rsidRDefault="00FD68F1" w:rsidP="00FD68F1">
        <w:pPr>
          <w:pStyle w:val="Footer"/>
          <w:tabs>
            <w:tab w:val="clear" w:pos="9360"/>
          </w:tabs>
          <w:jc w:val="center"/>
        </w:pPr>
        <w:r>
          <w:fldChar w:fldCharType="begin"/>
        </w:r>
        <w:r>
          <w:instrText xml:space="preserve"> PAGE   \* MERGEFORMAT </w:instrText>
        </w:r>
        <w:r>
          <w:fldChar w:fldCharType="separate"/>
        </w:r>
        <w:r>
          <w:rPr>
            <w:noProof/>
          </w:rPr>
          <w:t>2</w:t>
        </w:r>
        <w:r>
          <w:rPr>
            <w:noProof/>
          </w:rPr>
          <w:fldChar w:fldCharType="end"/>
        </w:r>
      </w:p>
    </w:sdtContent>
  </w:sdt>
  <w:p w14:paraId="3C5DE4DE" w14:textId="77777777" w:rsidR="00BC1283" w:rsidRDefault="00BC128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689D" w14:textId="77777777" w:rsidR="00FD68F1" w:rsidRDefault="00FD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EB015" w14:textId="77777777" w:rsidR="00F25D37" w:rsidRDefault="00F25D37">
      <w:pPr>
        <w:spacing w:after="0" w:line="240" w:lineRule="auto"/>
      </w:pPr>
      <w:r>
        <w:separator/>
      </w:r>
    </w:p>
  </w:footnote>
  <w:footnote w:type="continuationSeparator" w:id="0">
    <w:p w14:paraId="46106A5A" w14:textId="77777777" w:rsidR="00F25D37" w:rsidRDefault="00F25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4DDB" w14:textId="77777777" w:rsidR="00FD68F1" w:rsidRDefault="00FD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C999" w14:textId="77777777" w:rsidR="00BC1283" w:rsidRDefault="00BC128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2FA8" w14:textId="77777777" w:rsidR="00FD68F1" w:rsidRDefault="00FD6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EED"/>
    <w:multiLevelType w:val="hybridMultilevel"/>
    <w:tmpl w:val="E9A647C4"/>
    <w:lvl w:ilvl="0" w:tplc="AC421068">
      <w:start w:val="1"/>
      <w:numFmt w:val="decimal"/>
      <w:lvlText w:val="2.%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08D919C5"/>
    <w:multiLevelType w:val="hybridMultilevel"/>
    <w:tmpl w:val="7D5CABE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D923F6"/>
    <w:multiLevelType w:val="hybridMultilevel"/>
    <w:tmpl w:val="A7E446A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81D52C5"/>
    <w:multiLevelType w:val="hybridMultilevel"/>
    <w:tmpl w:val="06D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A5B54"/>
    <w:multiLevelType w:val="hybridMultilevel"/>
    <w:tmpl w:val="70F04490"/>
    <w:lvl w:ilvl="0" w:tplc="D1949FFE">
      <w:start w:val="1"/>
      <w:numFmt w:val="decimal"/>
      <w:lvlText w:val="3.%1"/>
      <w:lvlJc w:val="left"/>
      <w:pPr>
        <w:ind w:left="786" w:hanging="360"/>
      </w:pPr>
      <w:rPr>
        <w:rFonts w:hint="default"/>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15:restartNumberingAfterBreak="0">
    <w:nsid w:val="350F3E1E"/>
    <w:multiLevelType w:val="hybridMultilevel"/>
    <w:tmpl w:val="97E489E4"/>
    <w:lvl w:ilvl="0" w:tplc="A1D6FDE4">
      <w:start w:val="1"/>
      <w:numFmt w:val="lowerLetter"/>
      <w:lvlText w:val="%1."/>
      <w:lvlJc w:val="left"/>
      <w:pPr>
        <w:ind w:left="630" w:hanging="360"/>
      </w:pPr>
      <w:rPr>
        <w:rFonts w:hint="default"/>
        <w:color w:val="000000"/>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6" w15:restartNumberingAfterBreak="0">
    <w:nsid w:val="35A41F2C"/>
    <w:multiLevelType w:val="hybridMultilevel"/>
    <w:tmpl w:val="5F3E3604"/>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94E3321"/>
    <w:multiLevelType w:val="hybridMultilevel"/>
    <w:tmpl w:val="0F0CC030"/>
    <w:lvl w:ilvl="0" w:tplc="C224996A">
      <w:start w:val="1"/>
      <w:numFmt w:val="decimal"/>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3CAB1ACE"/>
    <w:multiLevelType w:val="hybridMultilevel"/>
    <w:tmpl w:val="E062A11E"/>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FA861FD"/>
    <w:multiLevelType w:val="multilevel"/>
    <w:tmpl w:val="DA04680A"/>
    <w:lvl w:ilvl="0">
      <w:start w:val="2"/>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4A9D1F3F"/>
    <w:multiLevelType w:val="hybridMultilevel"/>
    <w:tmpl w:val="D5AA788E"/>
    <w:lvl w:ilvl="0" w:tplc="027A74DE">
      <w:start w:val="1"/>
      <w:numFmt w:val="decimal"/>
      <w:lvlText w:val="%1)"/>
      <w:lvlJc w:val="left"/>
      <w:pPr>
        <w:ind w:left="1778" w:hanging="360"/>
      </w:pPr>
      <w:rPr>
        <w:rFonts w:hint="default"/>
        <w:b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 w15:restartNumberingAfterBreak="0">
    <w:nsid w:val="4B93111E"/>
    <w:multiLevelType w:val="hybridMultilevel"/>
    <w:tmpl w:val="F448FF34"/>
    <w:lvl w:ilvl="0" w:tplc="AC223EF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5F3965"/>
    <w:multiLevelType w:val="hybridMultilevel"/>
    <w:tmpl w:val="28BE5F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55E0DB6"/>
    <w:multiLevelType w:val="multilevel"/>
    <w:tmpl w:val="6762A7C6"/>
    <w:lvl w:ilvl="0">
      <w:start w:val="2"/>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15:restartNumberingAfterBreak="0">
    <w:nsid w:val="67A2705C"/>
    <w:multiLevelType w:val="multilevel"/>
    <w:tmpl w:val="95A688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6254EA"/>
    <w:multiLevelType w:val="hybridMultilevel"/>
    <w:tmpl w:val="FDFAF6E4"/>
    <w:lvl w:ilvl="0" w:tplc="38090017">
      <w:start w:val="1"/>
      <w:numFmt w:val="lowerLetter"/>
      <w:lvlText w:val="%1)"/>
      <w:lvlJc w:val="left"/>
      <w:pPr>
        <w:ind w:left="990" w:hanging="360"/>
      </w:pPr>
      <w:rPr>
        <w:rFonts w:hint="default"/>
      </w:rPr>
    </w:lvl>
    <w:lvl w:ilvl="1" w:tplc="38090019">
      <w:start w:val="1"/>
      <w:numFmt w:val="lowerLetter"/>
      <w:lvlText w:val="%2."/>
      <w:lvlJc w:val="left"/>
      <w:pPr>
        <w:ind w:left="1710" w:hanging="360"/>
      </w:pPr>
    </w:lvl>
    <w:lvl w:ilvl="2" w:tplc="3809001B">
      <w:start w:val="1"/>
      <w:numFmt w:val="lowerRoman"/>
      <w:lvlText w:val="%3."/>
      <w:lvlJc w:val="right"/>
      <w:pPr>
        <w:ind w:left="2430" w:hanging="180"/>
      </w:pPr>
    </w:lvl>
    <w:lvl w:ilvl="3" w:tplc="3809000F">
      <w:start w:val="1"/>
      <w:numFmt w:val="decimal"/>
      <w:lvlText w:val="%4."/>
      <w:lvlJc w:val="left"/>
      <w:pPr>
        <w:ind w:left="3150" w:hanging="360"/>
      </w:pPr>
    </w:lvl>
    <w:lvl w:ilvl="4" w:tplc="AD44AA4A">
      <w:start w:val="1"/>
      <w:numFmt w:val="lowerLetter"/>
      <w:lvlText w:val="%5)"/>
      <w:lvlJc w:val="left"/>
      <w:pPr>
        <w:ind w:left="3870" w:hanging="360"/>
      </w:pPr>
      <w:rPr>
        <w:rFonts w:hint="default"/>
        <w:b w:val="0"/>
      </w:r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16" w15:restartNumberingAfterBreak="0">
    <w:nsid w:val="71730C8A"/>
    <w:multiLevelType w:val="hybridMultilevel"/>
    <w:tmpl w:val="6B14487C"/>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14"/>
  </w:num>
  <w:num w:numId="3">
    <w:abstractNumId w:val="13"/>
  </w:num>
  <w:num w:numId="4">
    <w:abstractNumId w:val="6"/>
  </w:num>
  <w:num w:numId="5">
    <w:abstractNumId w:val="8"/>
  </w:num>
  <w:num w:numId="6">
    <w:abstractNumId w:val="15"/>
  </w:num>
  <w:num w:numId="7">
    <w:abstractNumId w:val="11"/>
  </w:num>
  <w:num w:numId="8">
    <w:abstractNumId w:val="16"/>
  </w:num>
  <w:num w:numId="9">
    <w:abstractNumId w:val="4"/>
  </w:num>
  <w:num w:numId="10">
    <w:abstractNumId w:val="10"/>
  </w:num>
  <w:num w:numId="11">
    <w:abstractNumId w:val="7"/>
  </w:num>
  <w:num w:numId="12">
    <w:abstractNumId w:val="12"/>
  </w:num>
  <w:num w:numId="13">
    <w:abstractNumId w:val="2"/>
  </w:num>
  <w:num w:numId="14">
    <w:abstractNumId w:val="5"/>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A8"/>
    <w:rsid w:val="00003A3E"/>
    <w:rsid w:val="000A16BC"/>
    <w:rsid w:val="000B5C00"/>
    <w:rsid w:val="000F7FA8"/>
    <w:rsid w:val="00140654"/>
    <w:rsid w:val="001503D2"/>
    <w:rsid w:val="002A0757"/>
    <w:rsid w:val="0034284E"/>
    <w:rsid w:val="00357F56"/>
    <w:rsid w:val="00382B36"/>
    <w:rsid w:val="005A5917"/>
    <w:rsid w:val="006A1D23"/>
    <w:rsid w:val="006D193B"/>
    <w:rsid w:val="007527D4"/>
    <w:rsid w:val="00796D7D"/>
    <w:rsid w:val="00884CAE"/>
    <w:rsid w:val="00934CB6"/>
    <w:rsid w:val="009F2303"/>
    <w:rsid w:val="00A16C82"/>
    <w:rsid w:val="00A42A6E"/>
    <w:rsid w:val="00BB6B93"/>
    <w:rsid w:val="00BC1283"/>
    <w:rsid w:val="00BC1541"/>
    <w:rsid w:val="00CA1297"/>
    <w:rsid w:val="00F25D37"/>
    <w:rsid w:val="00F325AA"/>
    <w:rsid w:val="00F844D1"/>
    <w:rsid w:val="00FC5667"/>
    <w:rsid w:val="00FD68F1"/>
    <w:rsid w:val="00FE29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A2C5"/>
  <w15:chartTrackingRefBased/>
  <w15:docId w15:val="{65546273-432F-4CCA-9E77-C2CEA717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FA8"/>
    <w:rPr>
      <w:rFonts w:ascii="Calibri" w:eastAsia="Calibri" w:hAnsi="Calibri" w:cs="Times New Roman"/>
      <w:lang w:val="en-US"/>
    </w:rPr>
  </w:style>
  <w:style w:type="paragraph" w:styleId="Heading1">
    <w:name w:val="heading 1"/>
    <w:basedOn w:val="Normal"/>
    <w:link w:val="Heading1Char"/>
    <w:uiPriority w:val="1"/>
    <w:qFormat/>
    <w:rsid w:val="000F7FA8"/>
    <w:pPr>
      <w:widowControl w:val="0"/>
      <w:autoSpaceDE w:val="0"/>
      <w:autoSpaceDN w:val="0"/>
      <w:spacing w:after="0" w:line="240" w:lineRule="auto"/>
      <w:ind w:left="915" w:hanging="301"/>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7FA8"/>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0F7FA8"/>
    <w:pPr>
      <w:ind w:left="720"/>
      <w:contextualSpacing/>
    </w:pPr>
  </w:style>
  <w:style w:type="character" w:styleId="Hyperlink">
    <w:name w:val="Hyperlink"/>
    <w:uiPriority w:val="99"/>
    <w:unhideWhenUsed/>
    <w:rsid w:val="000F7FA8"/>
    <w:rPr>
      <w:color w:val="0000FF"/>
      <w:u w:val="single"/>
    </w:rPr>
  </w:style>
  <w:style w:type="table" w:styleId="TableGrid">
    <w:name w:val="Table Grid"/>
    <w:basedOn w:val="TableNormal"/>
    <w:uiPriority w:val="59"/>
    <w:rsid w:val="000F7FA8"/>
    <w:pPr>
      <w:spacing w:after="0" w:line="240" w:lineRule="auto"/>
    </w:pPr>
    <w:rPr>
      <w:rFonts w:ascii="Calibri" w:eastAsia="Calibri" w:hAnsi="Calibri"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F7FA8"/>
    <w:pPr>
      <w:widowControl w:val="0"/>
      <w:autoSpaceDE w:val="0"/>
      <w:autoSpaceDN w:val="0"/>
      <w:spacing w:after="0" w:line="240" w:lineRule="auto"/>
    </w:pPr>
    <w:rPr>
      <w:rFonts w:ascii="Times New Roman" w:eastAsia="Times New Roman" w:hAnsi="Times New Roman"/>
      <w:sz w:val="24"/>
      <w:szCs w:val="24"/>
      <w:lang w:val="ms" w:eastAsia="ms"/>
    </w:rPr>
  </w:style>
  <w:style w:type="character" w:customStyle="1" w:styleId="BodyTextChar">
    <w:name w:val="Body Text Char"/>
    <w:basedOn w:val="DefaultParagraphFont"/>
    <w:link w:val="BodyText"/>
    <w:uiPriority w:val="1"/>
    <w:rsid w:val="000F7FA8"/>
    <w:rPr>
      <w:rFonts w:ascii="Times New Roman" w:eastAsia="Times New Roman" w:hAnsi="Times New Roman" w:cs="Times New Roman"/>
      <w:sz w:val="24"/>
      <w:szCs w:val="24"/>
      <w:lang w:val="ms" w:eastAsia="ms"/>
    </w:rPr>
  </w:style>
  <w:style w:type="paragraph" w:styleId="Header">
    <w:name w:val="header"/>
    <w:basedOn w:val="Normal"/>
    <w:link w:val="HeaderChar"/>
    <w:uiPriority w:val="99"/>
    <w:unhideWhenUsed/>
    <w:rsid w:val="006A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23"/>
    <w:rPr>
      <w:rFonts w:ascii="Calibri" w:eastAsia="Calibri" w:hAnsi="Calibri" w:cs="Times New Roman"/>
      <w:lang w:val="en-US"/>
    </w:rPr>
  </w:style>
  <w:style w:type="paragraph" w:styleId="Footer">
    <w:name w:val="footer"/>
    <w:basedOn w:val="Normal"/>
    <w:link w:val="FooterChar"/>
    <w:uiPriority w:val="99"/>
    <w:unhideWhenUsed/>
    <w:rsid w:val="006A1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2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Transfusi_darah" TargetMode="External"/><Relationship Id="rId18" Type="http://schemas.openxmlformats.org/officeDocument/2006/relationships/hyperlink" Target="https://id.wikipedia.org/wiki/Karl_Landsteiner" TargetMode="External"/><Relationship Id="rId26" Type="http://schemas.openxmlformats.org/officeDocument/2006/relationships/hyperlink" Target="https://id.wikipedia.org/wiki/Norwegia" TargetMode="External"/><Relationship Id="rId39" Type="http://schemas.openxmlformats.org/officeDocument/2006/relationships/fontTable" Target="fontTable.xml"/><Relationship Id="rId21" Type="http://schemas.openxmlformats.org/officeDocument/2006/relationships/hyperlink" Target="https://id.wikipedia.org/wiki/Kedokteran" TargetMode="External"/><Relationship Id="rId34" Type="http://schemas.openxmlformats.org/officeDocument/2006/relationships/header" Target="header2.xml"/><Relationship Id="rId7" Type="http://schemas.openxmlformats.org/officeDocument/2006/relationships/hyperlink" Target="https://id.wikipedia.org/wiki/Antigen" TargetMode="External"/><Relationship Id="rId12" Type="http://schemas.openxmlformats.org/officeDocument/2006/relationships/hyperlink" Target="https://id.wikipedia.org/wiki/Antigen" TargetMode="External"/><Relationship Id="rId17" Type="http://schemas.openxmlformats.org/officeDocument/2006/relationships/hyperlink" Target="https://id.wikipedia.org/wiki/Kematian" TargetMode="External"/><Relationship Id="rId25" Type="http://schemas.openxmlformats.org/officeDocument/2006/relationships/hyperlink" Target="https://id.wikipedia.org/wiki/Swedia"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d.wikipedia.org/wiki/Syok" TargetMode="External"/><Relationship Id="rId20" Type="http://schemas.openxmlformats.org/officeDocument/2006/relationships/hyperlink" Target="https://id.wikipedia.org/wiki/Fisiologi" TargetMode="External"/><Relationship Id="rId29" Type="http://schemas.openxmlformats.org/officeDocument/2006/relationships/hyperlink" Target="https://id.wikipedia.org/wiki/Suku_Abori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rotein" TargetMode="External"/><Relationship Id="rId24" Type="http://schemas.openxmlformats.org/officeDocument/2006/relationships/hyperlink" Target="https://id.wikipedia.org/wiki/1907" TargetMode="External"/><Relationship Id="rId32" Type="http://schemas.openxmlformats.org/officeDocument/2006/relationships/hyperlink" Target="https://id.wikipedia.org/w/index.php?title=Suku_Saami&amp;action=edit&amp;redlink=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d.wikipedia.org/wiki/Gagal_ginjal" TargetMode="External"/><Relationship Id="rId23" Type="http://schemas.openxmlformats.org/officeDocument/2006/relationships/hyperlink" Target="https://id.wikipedia.org/wiki/Jan_Jansk%C3%BDdi" TargetMode="External"/><Relationship Id="rId28" Type="http://schemas.openxmlformats.org/officeDocument/2006/relationships/hyperlink" Target="https://id.wikipedia.org/wiki/Vietnam" TargetMode="External"/><Relationship Id="rId36" Type="http://schemas.openxmlformats.org/officeDocument/2006/relationships/footer" Target="footer2.xml"/><Relationship Id="rId10" Type="http://schemas.openxmlformats.org/officeDocument/2006/relationships/hyperlink" Target="https://id.wikipedia.org/wiki/Karbohidrat" TargetMode="External"/><Relationship Id="rId19" Type="http://schemas.openxmlformats.org/officeDocument/2006/relationships/hyperlink" Target="https://id.wikipedia.org/wiki/Nobel" TargetMode="External"/><Relationship Id="rId31" Type="http://schemas.openxmlformats.org/officeDocument/2006/relationships/hyperlink" Target="https://id.wikipedia.org/wiki/Suku_Bengali" TargetMode="External"/><Relationship Id="rId4" Type="http://schemas.openxmlformats.org/officeDocument/2006/relationships/webSettings" Target="webSettings.xml"/><Relationship Id="rId9" Type="http://schemas.openxmlformats.org/officeDocument/2006/relationships/hyperlink" Target="https://id.wikipedia.org/wiki/Sel_darah_merah" TargetMode="External"/><Relationship Id="rId14" Type="http://schemas.openxmlformats.org/officeDocument/2006/relationships/hyperlink" Target="https://id.wikipedia.org/w/index.php?title=Anemia_hemolisis&amp;action=edit&amp;redlink=1" TargetMode="External"/><Relationship Id="rId22" Type="http://schemas.openxmlformats.org/officeDocument/2006/relationships/hyperlink" Target="https://id.wikipedia.org/wiki/1930" TargetMode="External"/><Relationship Id="rId27" Type="http://schemas.openxmlformats.org/officeDocument/2006/relationships/hyperlink" Target="https://id.wikipedia.org/wiki/Amerika_Selatan" TargetMode="External"/><Relationship Id="rId30" Type="http://schemas.openxmlformats.org/officeDocument/2006/relationships/hyperlink" Target="https://id.wikipedia.org/wiki/Germany" TargetMode="External"/><Relationship Id="rId35" Type="http://schemas.openxmlformats.org/officeDocument/2006/relationships/footer" Target="footer1.xml"/><Relationship Id="rId8" Type="http://schemas.openxmlformats.org/officeDocument/2006/relationships/hyperlink" Target="https://id.wikipedia.org/wiki/Heredita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11</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dc:creator>
  <cp:keywords/>
  <dc:description/>
  <cp:lastModifiedBy>HP</cp:lastModifiedBy>
  <cp:revision>19</cp:revision>
  <dcterms:created xsi:type="dcterms:W3CDTF">2020-05-07T10:18:00Z</dcterms:created>
  <dcterms:modified xsi:type="dcterms:W3CDTF">2020-06-23T21:35:00Z</dcterms:modified>
</cp:coreProperties>
</file>